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1FFB7">
      <w:pPr>
        <w:spacing w:line="560" w:lineRule="exact"/>
        <w:jc w:val="center"/>
        <w:rPr>
          <w:rFonts w:ascii="Times New Roman" w:hAnsi="Times New Roman" w:eastAsia="方正小标宋简体" w:cs="Times New Roman"/>
          <w:sz w:val="40"/>
          <w:szCs w:val="40"/>
        </w:rPr>
      </w:pPr>
    </w:p>
    <w:p w14:paraId="5B72357F">
      <w:pPr>
        <w:snapToGrid w:val="0"/>
        <w:spacing w:line="560" w:lineRule="exact"/>
        <w:jc w:val="center"/>
        <w:rPr>
          <w:rFonts w:ascii="Times New Roman" w:hAnsi="Times New Roman" w:eastAsia="方正小标宋简体"/>
          <w:sz w:val="42"/>
          <w:szCs w:val="42"/>
        </w:rPr>
      </w:pPr>
      <w:r>
        <w:rPr>
          <w:rFonts w:ascii="Times New Roman" w:hAnsi="Times New Roman" w:eastAsia="方正小标宋简体"/>
          <w:sz w:val="42"/>
          <w:szCs w:val="42"/>
        </w:rPr>
        <w:t>2026年武汉</w:t>
      </w:r>
      <w:r>
        <w:rPr>
          <w:rFonts w:hint="eastAsia" w:ascii="Times New Roman" w:hAnsi="Times New Roman" w:eastAsia="方正小标宋简体"/>
          <w:sz w:val="42"/>
          <w:szCs w:val="42"/>
        </w:rPr>
        <w:t>金黄鹤奖</w:t>
      </w:r>
    </w:p>
    <w:p w14:paraId="5D1A7966">
      <w:pPr>
        <w:spacing w:line="560" w:lineRule="exact"/>
        <w:jc w:val="center"/>
        <w:rPr>
          <w:rFonts w:ascii="Times New Roman" w:hAnsi="Times New Roman" w:eastAsia="方正小标宋简体" w:cs="Times New Roman"/>
          <w:sz w:val="40"/>
          <w:szCs w:val="40"/>
        </w:rPr>
      </w:pPr>
      <w:r>
        <w:rPr>
          <w:rFonts w:hint="eastAsia" w:ascii="Times New Roman" w:hAnsi="Times New Roman" w:eastAsia="方正小标宋简体"/>
          <w:sz w:val="42"/>
          <w:szCs w:val="42"/>
        </w:rPr>
        <w:t>——</w:t>
      </w:r>
      <w:r>
        <w:rPr>
          <w:rFonts w:ascii="Times New Roman" w:hAnsi="Times New Roman" w:eastAsia="方正小标宋简体"/>
          <w:sz w:val="42"/>
          <w:szCs w:val="42"/>
        </w:rPr>
        <w:t>城市微客厅共创计划</w:t>
      </w:r>
      <w:r>
        <w:rPr>
          <w:rFonts w:hint="eastAsia" w:ascii="Times New Roman" w:hAnsi="Times New Roman" w:eastAsia="方正小标宋简体" w:cs="Times New Roman"/>
          <w:sz w:val="40"/>
          <w:szCs w:val="40"/>
        </w:rPr>
        <w:t>公开征集报名表</w:t>
      </w:r>
    </w:p>
    <w:p w14:paraId="0ED47075">
      <w:pPr>
        <w:rPr>
          <w:rFonts w:ascii="Times New Roman" w:hAnsi="Times New Roman" w:eastAsia="仿宋_GB2312" w:cs="Times New Roman"/>
          <w:color w:val="000000"/>
          <w:sz w:val="32"/>
          <w:szCs w:val="32"/>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312"/>
        <w:gridCol w:w="1465"/>
        <w:gridCol w:w="609"/>
        <w:gridCol w:w="2074"/>
        <w:gridCol w:w="2074"/>
      </w:tblGrid>
      <w:tr w14:paraId="6CE9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3539" w:type="dxa"/>
            <w:gridSpan w:val="3"/>
            <w:vAlign w:val="center"/>
          </w:tcPr>
          <w:p w14:paraId="1B55078C">
            <w:pPr>
              <w:adjustRightInd w:val="0"/>
              <w:snapToGrid w:val="0"/>
              <w:jc w:val="center"/>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参赛题目选择</w:t>
            </w:r>
          </w:p>
        </w:tc>
        <w:tc>
          <w:tcPr>
            <w:tcW w:w="4757" w:type="dxa"/>
            <w:gridSpan w:val="3"/>
            <w:vAlign w:val="center"/>
          </w:tcPr>
          <w:p w14:paraId="05B14147">
            <w:pPr>
              <w:adjustRightInd w:val="0"/>
              <w:snapToGrid w:val="0"/>
              <w:spacing w:line="360" w:lineRule="auto"/>
              <w:jc w:val="left"/>
              <w:rPr>
                <w:rFonts w:ascii="Times New Roman" w:hAnsi="Times New Roman" w:eastAsia="仿宋_GB2312" w:cs="Times New Roman"/>
                <w:sz w:val="22"/>
              </w:rPr>
            </w:pPr>
            <w:r>
              <w:rPr>
                <w:rFonts w:hint="eastAsia" w:ascii="Times New Roman" w:hAnsi="Times New Roman" w:eastAsia="仿宋_GB2312" w:cs="Times New Roman"/>
                <w:sz w:val="24"/>
                <w:szCs w:val="24"/>
              </w:rPr>
              <w:sym w:font="Wingdings 2" w:char="F0A3"/>
            </w:r>
            <w:r>
              <w:rPr>
                <w:rFonts w:ascii="Times New Roman" w:hAnsi="Times New Roman" w:eastAsia="仿宋_GB2312" w:cs="Times New Roman"/>
                <w:sz w:val="24"/>
                <w:szCs w:val="24"/>
              </w:rPr>
              <w:t xml:space="preserve">  </w:t>
            </w:r>
            <w:r>
              <w:rPr>
                <w:rFonts w:ascii="Times New Roman" w:hAnsi="Times New Roman" w:eastAsia="仿宋_GB2312" w:cs="Times New Roman"/>
                <w:sz w:val="22"/>
              </w:rPr>
              <w:t>四唯空间风貌建筑</w:t>
            </w:r>
          </w:p>
          <w:p w14:paraId="0CAE94BB">
            <w:pPr>
              <w:adjustRightInd w:val="0"/>
              <w:snapToGrid w:val="0"/>
              <w:spacing w:line="360" w:lineRule="auto"/>
              <w:jc w:val="left"/>
              <w:rPr>
                <w:rFonts w:ascii="Times New Roman" w:hAnsi="Times New Roman" w:eastAsia="仿宋_GB2312" w:cs="Times New Roman"/>
                <w:sz w:val="22"/>
              </w:rPr>
            </w:pPr>
            <w:r>
              <w:rPr>
                <w:rFonts w:hint="eastAsia" w:ascii="Times New Roman" w:hAnsi="Times New Roman" w:eastAsia="仿宋_GB2312" w:cs="Times New Roman"/>
                <w:sz w:val="24"/>
                <w:szCs w:val="24"/>
              </w:rPr>
              <w:sym w:font="Wingdings 2" w:char="F0A3"/>
            </w:r>
            <w:r>
              <w:rPr>
                <w:rFonts w:ascii="Times New Roman" w:hAnsi="Times New Roman" w:eastAsia="仿宋_GB2312" w:cs="Times New Roman"/>
                <w:sz w:val="24"/>
                <w:szCs w:val="24"/>
              </w:rPr>
              <w:t xml:space="preserve">  </w:t>
            </w:r>
            <w:r>
              <w:rPr>
                <w:rFonts w:ascii="Times New Roman" w:hAnsi="Times New Roman" w:eastAsia="仿宋_GB2312" w:cs="Times New Roman"/>
                <w:sz w:val="22"/>
              </w:rPr>
              <w:t>黄鹤游园</w:t>
            </w:r>
          </w:p>
          <w:p w14:paraId="280F457A">
            <w:pPr>
              <w:adjustRightInd w:val="0"/>
              <w:snapToGrid w:val="0"/>
              <w:spacing w:line="360" w:lineRule="auto"/>
              <w:jc w:val="left"/>
              <w:rPr>
                <w:rFonts w:ascii="Times New Roman" w:hAnsi="Times New Roman" w:eastAsia="仿宋_GB2312" w:cs="Times New Roman"/>
                <w:sz w:val="22"/>
              </w:rPr>
            </w:pPr>
            <w:r>
              <w:rPr>
                <w:rFonts w:hint="eastAsia" w:ascii="Times New Roman" w:hAnsi="Times New Roman" w:eastAsia="仿宋_GB2312" w:cs="Times New Roman"/>
                <w:sz w:val="24"/>
                <w:szCs w:val="24"/>
              </w:rPr>
              <w:sym w:font="Wingdings 2" w:char="F0A3"/>
            </w:r>
            <w:r>
              <w:rPr>
                <w:rFonts w:ascii="Times New Roman" w:hAnsi="Times New Roman" w:eastAsia="仿宋_GB2312" w:cs="Times New Roman"/>
                <w:sz w:val="24"/>
                <w:szCs w:val="24"/>
              </w:rPr>
              <w:t xml:space="preserve">  </w:t>
            </w:r>
            <w:r>
              <w:rPr>
                <w:rFonts w:ascii="Times New Roman" w:hAnsi="Times New Roman" w:eastAsia="仿宋_GB2312" w:cs="Times New Roman"/>
                <w:sz w:val="22"/>
              </w:rPr>
              <w:t>学堂社区邻里中心</w:t>
            </w:r>
          </w:p>
        </w:tc>
      </w:tr>
      <w:tr w14:paraId="68C4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3539" w:type="dxa"/>
            <w:gridSpan w:val="3"/>
            <w:vAlign w:val="center"/>
          </w:tcPr>
          <w:p w14:paraId="6452DF90">
            <w:pPr>
              <w:adjustRightInd w:val="0"/>
              <w:snapToGrid w:val="0"/>
              <w:jc w:val="center"/>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组别选择</w:t>
            </w:r>
          </w:p>
        </w:tc>
        <w:tc>
          <w:tcPr>
            <w:tcW w:w="4757" w:type="dxa"/>
            <w:gridSpan w:val="3"/>
            <w:vAlign w:val="center"/>
          </w:tcPr>
          <w:p w14:paraId="5A5778DE">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4"/>
                <w:szCs w:val="24"/>
              </w:rPr>
              <w:t>专业组</w:t>
            </w:r>
            <w:r>
              <w:rPr>
                <w:rFonts w:hint="eastAsia" w:ascii="Times New Roman" w:hAnsi="Times New Roman" w:eastAsia="仿宋_GB2312" w:cs="Times New Roman"/>
                <w:sz w:val="24"/>
                <w:szCs w:val="24"/>
              </w:rPr>
              <w:sym w:font="Wingdings 2" w:char="F0A3"/>
            </w:r>
            <w:r>
              <w:rPr>
                <w:rFonts w:ascii="Times New Roman" w:hAnsi="Times New Roman" w:eastAsia="仿宋_GB2312" w:cs="Times New Roman"/>
                <w:sz w:val="24"/>
                <w:szCs w:val="24"/>
              </w:rPr>
              <w:t xml:space="preserve">          </w:t>
            </w:r>
            <w:r>
              <w:rPr>
                <w:rFonts w:hint="eastAsia" w:ascii="Times New Roman" w:hAnsi="Times New Roman" w:eastAsia="仿宋_GB2312" w:cs="Times New Roman"/>
                <w:sz w:val="24"/>
                <w:szCs w:val="24"/>
              </w:rPr>
              <w:t>大众组</w:t>
            </w:r>
            <w:r>
              <w:rPr>
                <w:rFonts w:hint="eastAsia" w:ascii="Times New Roman" w:hAnsi="Times New Roman" w:eastAsia="仿宋_GB2312" w:cs="Times New Roman"/>
                <w:sz w:val="24"/>
                <w:szCs w:val="24"/>
              </w:rPr>
              <w:sym w:font="Wingdings 2" w:char="F0A3"/>
            </w:r>
          </w:p>
        </w:tc>
      </w:tr>
      <w:tr w14:paraId="4ADE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296" w:type="dxa"/>
            <w:gridSpan w:val="6"/>
            <w:vAlign w:val="center"/>
          </w:tcPr>
          <w:p w14:paraId="1982D2D1">
            <w:pPr>
              <w:adjustRightInd w:val="0"/>
              <w:snapToGrid w:val="0"/>
              <w:jc w:val="center"/>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相关信息</w:t>
            </w:r>
          </w:p>
        </w:tc>
      </w:tr>
      <w:tr w14:paraId="1DE0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9" w:type="dxa"/>
            <w:gridSpan w:val="3"/>
            <w:vAlign w:val="center"/>
          </w:tcPr>
          <w:p w14:paraId="50F74D4B">
            <w:pPr>
              <w:adjustRightInd w:val="0"/>
              <w:snapToGrid w:val="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机构名称</w:t>
            </w:r>
          </w:p>
        </w:tc>
        <w:tc>
          <w:tcPr>
            <w:tcW w:w="4757" w:type="dxa"/>
            <w:gridSpan w:val="3"/>
            <w:vAlign w:val="center"/>
          </w:tcPr>
          <w:p w14:paraId="3A5D06F2">
            <w:pPr>
              <w:adjustRightInd w:val="0"/>
              <w:snapToGrid w:val="0"/>
              <w:jc w:val="center"/>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大众组选填</w:t>
            </w:r>
            <w:r>
              <w:rPr>
                <w:rFonts w:hint="eastAsia" w:ascii="Times New Roman" w:hAnsi="Times New Roman" w:eastAsia="仿宋_GB2312" w:cs="Times New Roman"/>
                <w:sz w:val="24"/>
                <w:szCs w:val="24"/>
                <w:lang w:eastAsia="zh-CN"/>
              </w:rPr>
              <w:t>）</w:t>
            </w:r>
          </w:p>
        </w:tc>
      </w:tr>
      <w:tr w14:paraId="2CE0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9" w:type="dxa"/>
            <w:gridSpan w:val="3"/>
            <w:vAlign w:val="center"/>
          </w:tcPr>
          <w:p w14:paraId="3EA1F57D">
            <w:pPr>
              <w:adjustRightInd w:val="0"/>
              <w:snapToGrid w:val="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国家/地区</w:t>
            </w:r>
          </w:p>
        </w:tc>
        <w:tc>
          <w:tcPr>
            <w:tcW w:w="4757" w:type="dxa"/>
            <w:gridSpan w:val="3"/>
            <w:vAlign w:val="center"/>
          </w:tcPr>
          <w:p w14:paraId="6653834A">
            <w:pPr>
              <w:adjustRightInd w:val="0"/>
              <w:snapToGrid w:val="0"/>
              <w:jc w:val="center"/>
              <w:rPr>
                <w:rFonts w:ascii="Times New Roman" w:hAnsi="Times New Roman" w:eastAsia="仿宋_GB2312" w:cs="Times New Roman"/>
                <w:sz w:val="24"/>
                <w:szCs w:val="24"/>
              </w:rPr>
            </w:pPr>
          </w:p>
        </w:tc>
      </w:tr>
      <w:tr w14:paraId="2710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9" w:type="dxa"/>
            <w:gridSpan w:val="3"/>
            <w:vAlign w:val="center"/>
          </w:tcPr>
          <w:p w14:paraId="418C1EC9">
            <w:pPr>
              <w:adjustRightInd w:val="0"/>
              <w:snapToGrid w:val="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法定代表人</w:t>
            </w:r>
          </w:p>
        </w:tc>
        <w:tc>
          <w:tcPr>
            <w:tcW w:w="4757" w:type="dxa"/>
            <w:gridSpan w:val="3"/>
            <w:vAlign w:val="center"/>
          </w:tcPr>
          <w:p w14:paraId="3785E78D">
            <w:pPr>
              <w:adjustRightInd w:val="0"/>
              <w:snapToGrid w:val="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大众组选填</w:t>
            </w:r>
            <w:r>
              <w:rPr>
                <w:rFonts w:hint="eastAsia" w:ascii="Times New Roman" w:hAnsi="Times New Roman" w:eastAsia="仿宋_GB2312" w:cs="Times New Roman"/>
                <w:sz w:val="24"/>
                <w:szCs w:val="24"/>
                <w:lang w:eastAsia="zh-CN"/>
              </w:rPr>
              <w:t>）</w:t>
            </w:r>
          </w:p>
        </w:tc>
      </w:tr>
      <w:tr w14:paraId="25AD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2" w:type="dxa"/>
            <w:vMerge w:val="restart"/>
            <w:vAlign w:val="center"/>
          </w:tcPr>
          <w:p w14:paraId="36BABE36">
            <w:pPr>
              <w:adjustRightInd w:val="0"/>
              <w:snapToGrid w:val="0"/>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项目联系人</w:t>
            </w:r>
          </w:p>
        </w:tc>
        <w:tc>
          <w:tcPr>
            <w:tcW w:w="2777" w:type="dxa"/>
            <w:gridSpan w:val="2"/>
            <w:shd w:val="clear" w:color="auto" w:fill="auto"/>
            <w:vAlign w:val="center"/>
          </w:tcPr>
          <w:p w14:paraId="380FAFC3">
            <w:pPr>
              <w:adjustRightInd w:val="0"/>
              <w:snapToGrid w:val="0"/>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rPr>
              <w:t>姓名</w:t>
            </w:r>
          </w:p>
        </w:tc>
        <w:tc>
          <w:tcPr>
            <w:tcW w:w="4757" w:type="dxa"/>
            <w:gridSpan w:val="3"/>
            <w:vAlign w:val="center"/>
          </w:tcPr>
          <w:p w14:paraId="78ECE26C">
            <w:pPr>
              <w:adjustRightInd w:val="0"/>
              <w:snapToGrid w:val="0"/>
              <w:jc w:val="center"/>
              <w:rPr>
                <w:rFonts w:ascii="Times New Roman" w:hAnsi="Times New Roman" w:eastAsia="仿宋_GB2312" w:cs="Times New Roman"/>
                <w:sz w:val="24"/>
                <w:szCs w:val="24"/>
              </w:rPr>
            </w:pPr>
          </w:p>
        </w:tc>
      </w:tr>
      <w:tr w14:paraId="5B9D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2" w:type="dxa"/>
            <w:vMerge w:val="continue"/>
            <w:vAlign w:val="center"/>
          </w:tcPr>
          <w:p w14:paraId="54E7909A">
            <w:pPr>
              <w:adjustRightInd w:val="0"/>
              <w:snapToGrid w:val="0"/>
              <w:jc w:val="center"/>
              <w:rPr>
                <w:rFonts w:ascii="Times New Roman" w:hAnsi="Times New Roman" w:eastAsia="仿宋_GB2312" w:cs="Times New Roman"/>
                <w:sz w:val="24"/>
                <w:szCs w:val="24"/>
              </w:rPr>
            </w:pPr>
          </w:p>
        </w:tc>
        <w:tc>
          <w:tcPr>
            <w:tcW w:w="2777" w:type="dxa"/>
            <w:gridSpan w:val="2"/>
            <w:shd w:val="clear" w:color="auto" w:fill="auto"/>
            <w:vAlign w:val="center"/>
          </w:tcPr>
          <w:p w14:paraId="0F5E68E8">
            <w:pPr>
              <w:adjustRightInd w:val="0"/>
              <w:snapToGrid w:val="0"/>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rPr>
              <w:t>职务</w:t>
            </w:r>
          </w:p>
        </w:tc>
        <w:tc>
          <w:tcPr>
            <w:tcW w:w="4757" w:type="dxa"/>
            <w:gridSpan w:val="3"/>
            <w:vAlign w:val="center"/>
          </w:tcPr>
          <w:p w14:paraId="34F418E4">
            <w:pPr>
              <w:adjustRightInd w:val="0"/>
              <w:snapToGrid w:val="0"/>
              <w:jc w:val="center"/>
              <w:rPr>
                <w:rFonts w:ascii="Times New Roman" w:hAnsi="Times New Roman" w:eastAsia="仿宋_GB2312" w:cs="Times New Roman"/>
                <w:sz w:val="24"/>
                <w:szCs w:val="24"/>
              </w:rPr>
            </w:pPr>
          </w:p>
        </w:tc>
      </w:tr>
      <w:tr w14:paraId="7E0D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2" w:type="dxa"/>
            <w:vMerge w:val="continue"/>
            <w:vAlign w:val="center"/>
          </w:tcPr>
          <w:p w14:paraId="701C59BF">
            <w:pPr>
              <w:adjustRightInd w:val="0"/>
              <w:snapToGrid w:val="0"/>
              <w:jc w:val="center"/>
              <w:rPr>
                <w:rFonts w:ascii="Times New Roman" w:hAnsi="Times New Roman" w:eastAsia="仿宋_GB2312" w:cs="Times New Roman"/>
                <w:sz w:val="24"/>
                <w:szCs w:val="24"/>
              </w:rPr>
            </w:pPr>
          </w:p>
        </w:tc>
        <w:tc>
          <w:tcPr>
            <w:tcW w:w="2777" w:type="dxa"/>
            <w:gridSpan w:val="2"/>
            <w:shd w:val="clear" w:color="auto" w:fill="auto"/>
            <w:vAlign w:val="center"/>
          </w:tcPr>
          <w:p w14:paraId="46DAC252">
            <w:pPr>
              <w:adjustRightInd w:val="0"/>
              <w:snapToGrid w:val="0"/>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rPr>
              <w:t>电话</w:t>
            </w:r>
          </w:p>
        </w:tc>
        <w:tc>
          <w:tcPr>
            <w:tcW w:w="4757" w:type="dxa"/>
            <w:gridSpan w:val="3"/>
            <w:vAlign w:val="center"/>
          </w:tcPr>
          <w:p w14:paraId="224190F3">
            <w:pPr>
              <w:adjustRightInd w:val="0"/>
              <w:snapToGrid w:val="0"/>
              <w:jc w:val="center"/>
              <w:rPr>
                <w:rFonts w:ascii="Times New Roman" w:hAnsi="Times New Roman" w:eastAsia="仿宋_GB2312" w:cs="Times New Roman"/>
                <w:sz w:val="24"/>
                <w:szCs w:val="24"/>
              </w:rPr>
            </w:pPr>
          </w:p>
        </w:tc>
      </w:tr>
      <w:tr w14:paraId="3E52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2" w:type="dxa"/>
            <w:vMerge w:val="continue"/>
            <w:vAlign w:val="center"/>
          </w:tcPr>
          <w:p w14:paraId="0E1570C7">
            <w:pPr>
              <w:adjustRightInd w:val="0"/>
              <w:snapToGrid w:val="0"/>
              <w:jc w:val="center"/>
              <w:rPr>
                <w:rFonts w:ascii="Times New Roman" w:hAnsi="Times New Roman" w:eastAsia="仿宋_GB2312" w:cs="Times New Roman"/>
                <w:sz w:val="24"/>
                <w:szCs w:val="24"/>
              </w:rPr>
            </w:pPr>
          </w:p>
        </w:tc>
        <w:tc>
          <w:tcPr>
            <w:tcW w:w="2777" w:type="dxa"/>
            <w:gridSpan w:val="2"/>
            <w:shd w:val="clear" w:color="auto" w:fill="auto"/>
            <w:vAlign w:val="center"/>
          </w:tcPr>
          <w:p w14:paraId="10E2B885">
            <w:pPr>
              <w:adjustRightInd w:val="0"/>
              <w:snapToGrid w:val="0"/>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rPr>
              <w:t>电子邮箱</w:t>
            </w:r>
          </w:p>
        </w:tc>
        <w:tc>
          <w:tcPr>
            <w:tcW w:w="4757" w:type="dxa"/>
            <w:gridSpan w:val="3"/>
            <w:vAlign w:val="center"/>
          </w:tcPr>
          <w:p w14:paraId="7B3A4B07">
            <w:pPr>
              <w:adjustRightInd w:val="0"/>
              <w:snapToGrid w:val="0"/>
              <w:jc w:val="center"/>
              <w:rPr>
                <w:rFonts w:ascii="Times New Roman" w:hAnsi="Times New Roman" w:eastAsia="仿宋_GB2312" w:cs="Times New Roman"/>
                <w:sz w:val="24"/>
                <w:szCs w:val="24"/>
              </w:rPr>
            </w:pPr>
          </w:p>
        </w:tc>
      </w:tr>
      <w:tr w14:paraId="4C8D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2" w:type="dxa"/>
            <w:vMerge w:val="continue"/>
            <w:vAlign w:val="center"/>
          </w:tcPr>
          <w:p w14:paraId="0A0DDE20">
            <w:pPr>
              <w:adjustRightInd w:val="0"/>
              <w:snapToGrid w:val="0"/>
              <w:jc w:val="center"/>
              <w:rPr>
                <w:rFonts w:ascii="Times New Roman" w:hAnsi="Times New Roman" w:eastAsia="仿宋_GB2312" w:cs="Times New Roman"/>
                <w:sz w:val="24"/>
                <w:szCs w:val="24"/>
              </w:rPr>
            </w:pPr>
          </w:p>
        </w:tc>
        <w:tc>
          <w:tcPr>
            <w:tcW w:w="2777" w:type="dxa"/>
            <w:gridSpan w:val="2"/>
            <w:shd w:val="clear" w:color="auto" w:fill="auto"/>
            <w:vAlign w:val="center"/>
          </w:tcPr>
          <w:p w14:paraId="49111CD6">
            <w:pPr>
              <w:adjustRightInd w:val="0"/>
              <w:snapToGrid w:val="0"/>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rPr>
              <w:t>通信地址及邮政编码</w:t>
            </w:r>
          </w:p>
        </w:tc>
        <w:tc>
          <w:tcPr>
            <w:tcW w:w="4757" w:type="dxa"/>
            <w:gridSpan w:val="3"/>
            <w:vAlign w:val="center"/>
          </w:tcPr>
          <w:p w14:paraId="51DB0A18">
            <w:pPr>
              <w:adjustRightInd w:val="0"/>
              <w:snapToGrid w:val="0"/>
              <w:jc w:val="center"/>
              <w:rPr>
                <w:rFonts w:ascii="Times New Roman" w:hAnsi="Times New Roman" w:eastAsia="仿宋_GB2312" w:cs="Times New Roman"/>
                <w:sz w:val="24"/>
                <w:szCs w:val="24"/>
              </w:rPr>
            </w:pPr>
          </w:p>
        </w:tc>
      </w:tr>
      <w:tr w14:paraId="23F4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96" w:type="dxa"/>
            <w:gridSpan w:val="6"/>
            <w:vAlign w:val="center"/>
          </w:tcPr>
          <w:p w14:paraId="4029F050">
            <w:pPr>
              <w:adjustRightInd w:val="0"/>
              <w:snapToGrid w:val="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主要参与人员</w:t>
            </w:r>
          </w:p>
        </w:tc>
      </w:tr>
      <w:tr w14:paraId="4F96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74" w:type="dxa"/>
            <w:gridSpan w:val="2"/>
            <w:vAlign w:val="center"/>
          </w:tcPr>
          <w:p w14:paraId="5227CB51">
            <w:pPr>
              <w:adjustRightInd w:val="0"/>
              <w:snapToGrid w:val="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姓名</w:t>
            </w:r>
          </w:p>
        </w:tc>
        <w:tc>
          <w:tcPr>
            <w:tcW w:w="2074" w:type="dxa"/>
            <w:gridSpan w:val="2"/>
            <w:vAlign w:val="center"/>
          </w:tcPr>
          <w:p w14:paraId="5BAFD1B1">
            <w:pPr>
              <w:adjustRightInd w:val="0"/>
              <w:snapToGrid w:val="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本项目承担职位</w:t>
            </w:r>
          </w:p>
        </w:tc>
        <w:tc>
          <w:tcPr>
            <w:tcW w:w="2074" w:type="dxa"/>
            <w:vAlign w:val="center"/>
          </w:tcPr>
          <w:p w14:paraId="030C6964">
            <w:pPr>
              <w:adjustRightInd w:val="0"/>
              <w:snapToGrid w:val="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职务</w:t>
            </w:r>
          </w:p>
        </w:tc>
        <w:tc>
          <w:tcPr>
            <w:tcW w:w="2074" w:type="dxa"/>
            <w:vAlign w:val="center"/>
          </w:tcPr>
          <w:p w14:paraId="4E9BF1C0">
            <w:pPr>
              <w:adjustRightInd w:val="0"/>
              <w:snapToGrid w:val="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专业背景</w:t>
            </w:r>
          </w:p>
        </w:tc>
      </w:tr>
      <w:tr w14:paraId="1913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74" w:type="dxa"/>
            <w:gridSpan w:val="2"/>
            <w:vAlign w:val="center"/>
          </w:tcPr>
          <w:p w14:paraId="2831656F">
            <w:pPr>
              <w:adjustRightInd w:val="0"/>
              <w:snapToGrid w:val="0"/>
              <w:jc w:val="center"/>
              <w:rPr>
                <w:rFonts w:ascii="Times New Roman" w:hAnsi="Times New Roman" w:eastAsia="仿宋_GB2312" w:cs="Times New Roman"/>
                <w:sz w:val="24"/>
                <w:szCs w:val="24"/>
              </w:rPr>
            </w:pPr>
          </w:p>
        </w:tc>
        <w:tc>
          <w:tcPr>
            <w:tcW w:w="2074" w:type="dxa"/>
            <w:gridSpan w:val="2"/>
            <w:vAlign w:val="center"/>
          </w:tcPr>
          <w:p w14:paraId="0A0D14BE">
            <w:pPr>
              <w:adjustRightInd w:val="0"/>
              <w:snapToGrid w:val="0"/>
              <w:jc w:val="center"/>
              <w:rPr>
                <w:rFonts w:ascii="Times New Roman" w:hAnsi="Times New Roman" w:eastAsia="仿宋_GB2312" w:cs="Times New Roman"/>
                <w:sz w:val="24"/>
                <w:szCs w:val="24"/>
              </w:rPr>
            </w:pPr>
          </w:p>
        </w:tc>
        <w:tc>
          <w:tcPr>
            <w:tcW w:w="2074" w:type="dxa"/>
            <w:vAlign w:val="center"/>
          </w:tcPr>
          <w:p w14:paraId="32E16017">
            <w:pPr>
              <w:adjustRightInd w:val="0"/>
              <w:snapToGrid w:val="0"/>
              <w:jc w:val="center"/>
              <w:rPr>
                <w:rFonts w:ascii="Times New Roman" w:hAnsi="Times New Roman" w:eastAsia="仿宋_GB2312" w:cs="Times New Roman"/>
                <w:sz w:val="24"/>
                <w:szCs w:val="24"/>
              </w:rPr>
            </w:pPr>
          </w:p>
        </w:tc>
        <w:tc>
          <w:tcPr>
            <w:tcW w:w="2074" w:type="dxa"/>
            <w:vAlign w:val="center"/>
          </w:tcPr>
          <w:p w14:paraId="6C7329B3">
            <w:pPr>
              <w:adjustRightInd w:val="0"/>
              <w:snapToGrid w:val="0"/>
              <w:jc w:val="center"/>
              <w:rPr>
                <w:rFonts w:ascii="Times New Roman" w:hAnsi="Times New Roman" w:eastAsia="仿宋_GB2312" w:cs="Times New Roman"/>
                <w:sz w:val="24"/>
                <w:szCs w:val="24"/>
              </w:rPr>
            </w:pPr>
          </w:p>
        </w:tc>
      </w:tr>
      <w:tr w14:paraId="7BCA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74" w:type="dxa"/>
            <w:gridSpan w:val="2"/>
            <w:vAlign w:val="center"/>
          </w:tcPr>
          <w:p w14:paraId="32EF6C20">
            <w:pPr>
              <w:adjustRightInd w:val="0"/>
              <w:snapToGrid w:val="0"/>
              <w:jc w:val="center"/>
              <w:rPr>
                <w:rFonts w:ascii="Times New Roman" w:hAnsi="Times New Roman" w:eastAsia="仿宋_GB2312" w:cs="Times New Roman"/>
                <w:sz w:val="24"/>
                <w:szCs w:val="24"/>
              </w:rPr>
            </w:pPr>
          </w:p>
        </w:tc>
        <w:tc>
          <w:tcPr>
            <w:tcW w:w="2074" w:type="dxa"/>
            <w:gridSpan w:val="2"/>
            <w:vAlign w:val="center"/>
          </w:tcPr>
          <w:p w14:paraId="2613D986">
            <w:pPr>
              <w:adjustRightInd w:val="0"/>
              <w:snapToGrid w:val="0"/>
              <w:jc w:val="center"/>
              <w:rPr>
                <w:rFonts w:ascii="Times New Roman" w:hAnsi="Times New Roman" w:eastAsia="仿宋_GB2312" w:cs="Times New Roman"/>
                <w:sz w:val="24"/>
                <w:szCs w:val="24"/>
              </w:rPr>
            </w:pPr>
          </w:p>
        </w:tc>
        <w:tc>
          <w:tcPr>
            <w:tcW w:w="2074" w:type="dxa"/>
            <w:vAlign w:val="center"/>
          </w:tcPr>
          <w:p w14:paraId="628CB19C">
            <w:pPr>
              <w:adjustRightInd w:val="0"/>
              <w:snapToGrid w:val="0"/>
              <w:jc w:val="center"/>
              <w:rPr>
                <w:rFonts w:ascii="Times New Roman" w:hAnsi="Times New Roman" w:eastAsia="仿宋_GB2312" w:cs="Times New Roman"/>
                <w:sz w:val="24"/>
                <w:szCs w:val="24"/>
              </w:rPr>
            </w:pPr>
          </w:p>
        </w:tc>
        <w:tc>
          <w:tcPr>
            <w:tcW w:w="2074" w:type="dxa"/>
            <w:vAlign w:val="center"/>
          </w:tcPr>
          <w:p w14:paraId="20F1EAD3">
            <w:pPr>
              <w:adjustRightInd w:val="0"/>
              <w:snapToGrid w:val="0"/>
              <w:jc w:val="center"/>
              <w:rPr>
                <w:rFonts w:ascii="Times New Roman" w:hAnsi="Times New Roman" w:eastAsia="仿宋_GB2312" w:cs="Times New Roman"/>
                <w:sz w:val="24"/>
                <w:szCs w:val="24"/>
              </w:rPr>
            </w:pPr>
          </w:p>
        </w:tc>
      </w:tr>
      <w:tr w14:paraId="626A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74" w:type="dxa"/>
            <w:gridSpan w:val="2"/>
            <w:vAlign w:val="center"/>
          </w:tcPr>
          <w:p w14:paraId="786EA03A">
            <w:pPr>
              <w:adjustRightInd w:val="0"/>
              <w:snapToGrid w:val="0"/>
              <w:jc w:val="center"/>
              <w:rPr>
                <w:rFonts w:ascii="Times New Roman" w:hAnsi="Times New Roman" w:eastAsia="仿宋_GB2312" w:cs="Times New Roman"/>
                <w:sz w:val="24"/>
                <w:szCs w:val="24"/>
              </w:rPr>
            </w:pPr>
          </w:p>
        </w:tc>
        <w:tc>
          <w:tcPr>
            <w:tcW w:w="2074" w:type="dxa"/>
            <w:gridSpan w:val="2"/>
            <w:vAlign w:val="center"/>
          </w:tcPr>
          <w:p w14:paraId="4705DAF0">
            <w:pPr>
              <w:adjustRightInd w:val="0"/>
              <w:snapToGrid w:val="0"/>
              <w:jc w:val="center"/>
              <w:rPr>
                <w:rFonts w:ascii="Times New Roman" w:hAnsi="Times New Roman" w:eastAsia="仿宋_GB2312" w:cs="Times New Roman"/>
                <w:sz w:val="24"/>
                <w:szCs w:val="24"/>
              </w:rPr>
            </w:pPr>
          </w:p>
        </w:tc>
        <w:tc>
          <w:tcPr>
            <w:tcW w:w="2074" w:type="dxa"/>
            <w:vAlign w:val="center"/>
          </w:tcPr>
          <w:p w14:paraId="46AD0B6B">
            <w:pPr>
              <w:adjustRightInd w:val="0"/>
              <w:snapToGrid w:val="0"/>
              <w:jc w:val="center"/>
              <w:rPr>
                <w:rFonts w:ascii="Times New Roman" w:hAnsi="Times New Roman" w:eastAsia="仿宋_GB2312" w:cs="Times New Roman"/>
                <w:sz w:val="24"/>
                <w:szCs w:val="24"/>
              </w:rPr>
            </w:pPr>
          </w:p>
        </w:tc>
        <w:tc>
          <w:tcPr>
            <w:tcW w:w="2074" w:type="dxa"/>
            <w:vAlign w:val="center"/>
          </w:tcPr>
          <w:p w14:paraId="2068755B">
            <w:pPr>
              <w:adjustRightInd w:val="0"/>
              <w:snapToGrid w:val="0"/>
              <w:jc w:val="center"/>
              <w:rPr>
                <w:rFonts w:ascii="Times New Roman" w:hAnsi="Times New Roman" w:eastAsia="仿宋_GB2312" w:cs="Times New Roman"/>
                <w:sz w:val="24"/>
                <w:szCs w:val="24"/>
              </w:rPr>
            </w:pPr>
          </w:p>
        </w:tc>
      </w:tr>
      <w:tr w14:paraId="3C65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74" w:type="dxa"/>
            <w:gridSpan w:val="2"/>
            <w:vAlign w:val="center"/>
          </w:tcPr>
          <w:p w14:paraId="6758A42F">
            <w:pPr>
              <w:adjustRightInd w:val="0"/>
              <w:snapToGrid w:val="0"/>
              <w:jc w:val="center"/>
              <w:rPr>
                <w:rFonts w:ascii="Times New Roman" w:hAnsi="Times New Roman" w:eastAsia="仿宋_GB2312" w:cs="Times New Roman"/>
                <w:sz w:val="24"/>
                <w:szCs w:val="24"/>
              </w:rPr>
            </w:pPr>
          </w:p>
        </w:tc>
        <w:tc>
          <w:tcPr>
            <w:tcW w:w="2074" w:type="dxa"/>
            <w:gridSpan w:val="2"/>
            <w:vAlign w:val="center"/>
          </w:tcPr>
          <w:p w14:paraId="551DCD9C">
            <w:pPr>
              <w:adjustRightInd w:val="0"/>
              <w:snapToGrid w:val="0"/>
              <w:jc w:val="center"/>
              <w:rPr>
                <w:rFonts w:ascii="Times New Roman" w:hAnsi="Times New Roman" w:eastAsia="仿宋_GB2312" w:cs="Times New Roman"/>
                <w:sz w:val="24"/>
                <w:szCs w:val="24"/>
              </w:rPr>
            </w:pPr>
          </w:p>
        </w:tc>
        <w:tc>
          <w:tcPr>
            <w:tcW w:w="2074" w:type="dxa"/>
            <w:vAlign w:val="center"/>
          </w:tcPr>
          <w:p w14:paraId="055B2547">
            <w:pPr>
              <w:adjustRightInd w:val="0"/>
              <w:snapToGrid w:val="0"/>
              <w:jc w:val="center"/>
              <w:rPr>
                <w:rFonts w:ascii="Times New Roman" w:hAnsi="Times New Roman" w:eastAsia="仿宋_GB2312" w:cs="Times New Roman"/>
                <w:sz w:val="24"/>
                <w:szCs w:val="24"/>
              </w:rPr>
            </w:pPr>
          </w:p>
        </w:tc>
        <w:tc>
          <w:tcPr>
            <w:tcW w:w="2074" w:type="dxa"/>
            <w:vAlign w:val="center"/>
          </w:tcPr>
          <w:p w14:paraId="0CFCC4B3">
            <w:pPr>
              <w:adjustRightInd w:val="0"/>
              <w:snapToGrid w:val="0"/>
              <w:jc w:val="center"/>
              <w:rPr>
                <w:rFonts w:ascii="Times New Roman" w:hAnsi="Times New Roman" w:eastAsia="仿宋_GB2312" w:cs="Times New Roman"/>
                <w:sz w:val="24"/>
                <w:szCs w:val="24"/>
              </w:rPr>
            </w:pPr>
          </w:p>
        </w:tc>
      </w:tr>
      <w:tr w14:paraId="4EEB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74" w:type="dxa"/>
            <w:gridSpan w:val="2"/>
            <w:vAlign w:val="center"/>
          </w:tcPr>
          <w:p w14:paraId="5B660DCB">
            <w:pPr>
              <w:adjustRightInd w:val="0"/>
              <w:snapToGrid w:val="0"/>
              <w:jc w:val="center"/>
              <w:rPr>
                <w:rFonts w:ascii="Times New Roman" w:hAnsi="Times New Roman" w:eastAsia="仿宋_GB2312" w:cs="Times New Roman"/>
                <w:sz w:val="24"/>
                <w:szCs w:val="24"/>
              </w:rPr>
            </w:pPr>
          </w:p>
        </w:tc>
        <w:tc>
          <w:tcPr>
            <w:tcW w:w="2074" w:type="dxa"/>
            <w:gridSpan w:val="2"/>
            <w:vAlign w:val="center"/>
          </w:tcPr>
          <w:p w14:paraId="5723466A">
            <w:pPr>
              <w:adjustRightInd w:val="0"/>
              <w:snapToGrid w:val="0"/>
              <w:jc w:val="center"/>
              <w:rPr>
                <w:rFonts w:ascii="Times New Roman" w:hAnsi="Times New Roman" w:eastAsia="仿宋_GB2312" w:cs="Times New Roman"/>
                <w:sz w:val="24"/>
                <w:szCs w:val="24"/>
              </w:rPr>
            </w:pPr>
          </w:p>
        </w:tc>
        <w:tc>
          <w:tcPr>
            <w:tcW w:w="2074" w:type="dxa"/>
            <w:vAlign w:val="center"/>
          </w:tcPr>
          <w:p w14:paraId="3DB2202C">
            <w:pPr>
              <w:adjustRightInd w:val="0"/>
              <w:snapToGrid w:val="0"/>
              <w:jc w:val="center"/>
              <w:rPr>
                <w:rFonts w:ascii="Times New Roman" w:hAnsi="Times New Roman" w:eastAsia="仿宋_GB2312" w:cs="Times New Roman"/>
                <w:sz w:val="24"/>
                <w:szCs w:val="24"/>
              </w:rPr>
            </w:pPr>
          </w:p>
        </w:tc>
        <w:tc>
          <w:tcPr>
            <w:tcW w:w="2074" w:type="dxa"/>
            <w:vAlign w:val="center"/>
          </w:tcPr>
          <w:p w14:paraId="408BBC02">
            <w:pPr>
              <w:adjustRightInd w:val="0"/>
              <w:snapToGrid w:val="0"/>
              <w:jc w:val="center"/>
              <w:rPr>
                <w:rFonts w:ascii="Times New Roman" w:hAnsi="Times New Roman" w:eastAsia="仿宋_GB2312" w:cs="Times New Roman"/>
                <w:sz w:val="24"/>
                <w:szCs w:val="24"/>
              </w:rPr>
            </w:pPr>
          </w:p>
        </w:tc>
      </w:tr>
      <w:tr w14:paraId="45A9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74" w:type="dxa"/>
            <w:gridSpan w:val="2"/>
            <w:vAlign w:val="center"/>
          </w:tcPr>
          <w:p w14:paraId="483FAE24">
            <w:pPr>
              <w:adjustRightInd w:val="0"/>
              <w:snapToGrid w:val="0"/>
              <w:jc w:val="center"/>
              <w:rPr>
                <w:rFonts w:ascii="Times New Roman" w:hAnsi="Times New Roman" w:eastAsia="仿宋_GB2312" w:cs="Times New Roman"/>
                <w:sz w:val="24"/>
                <w:szCs w:val="24"/>
              </w:rPr>
            </w:pPr>
          </w:p>
        </w:tc>
        <w:tc>
          <w:tcPr>
            <w:tcW w:w="2074" w:type="dxa"/>
            <w:gridSpan w:val="2"/>
            <w:vAlign w:val="center"/>
          </w:tcPr>
          <w:p w14:paraId="58289145">
            <w:pPr>
              <w:adjustRightInd w:val="0"/>
              <w:snapToGrid w:val="0"/>
              <w:jc w:val="center"/>
              <w:rPr>
                <w:rFonts w:ascii="Times New Roman" w:hAnsi="Times New Roman" w:eastAsia="仿宋_GB2312" w:cs="Times New Roman"/>
                <w:sz w:val="24"/>
                <w:szCs w:val="24"/>
              </w:rPr>
            </w:pPr>
          </w:p>
        </w:tc>
        <w:tc>
          <w:tcPr>
            <w:tcW w:w="2074" w:type="dxa"/>
            <w:vAlign w:val="center"/>
          </w:tcPr>
          <w:p w14:paraId="2759F92E">
            <w:pPr>
              <w:adjustRightInd w:val="0"/>
              <w:snapToGrid w:val="0"/>
              <w:jc w:val="center"/>
              <w:rPr>
                <w:rFonts w:ascii="Times New Roman" w:hAnsi="Times New Roman" w:eastAsia="仿宋_GB2312" w:cs="Times New Roman"/>
                <w:sz w:val="24"/>
                <w:szCs w:val="24"/>
              </w:rPr>
            </w:pPr>
          </w:p>
        </w:tc>
        <w:tc>
          <w:tcPr>
            <w:tcW w:w="2074" w:type="dxa"/>
            <w:vAlign w:val="center"/>
          </w:tcPr>
          <w:p w14:paraId="390666FE">
            <w:pPr>
              <w:adjustRightInd w:val="0"/>
              <w:snapToGrid w:val="0"/>
              <w:jc w:val="center"/>
              <w:rPr>
                <w:rFonts w:ascii="Times New Roman" w:hAnsi="Times New Roman" w:eastAsia="仿宋_GB2312" w:cs="Times New Roman"/>
                <w:sz w:val="24"/>
                <w:szCs w:val="24"/>
              </w:rPr>
            </w:pPr>
          </w:p>
        </w:tc>
      </w:tr>
      <w:tr w14:paraId="4B5A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8296" w:type="dxa"/>
            <w:gridSpan w:val="6"/>
            <w:vAlign w:val="center"/>
          </w:tcPr>
          <w:p w14:paraId="35B28135">
            <w:pPr>
              <w:adjustRightInd w:val="0"/>
              <w:snapToGrid w:val="0"/>
              <w:jc w:val="lef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我方保证上述资料的真实性，并在此确认将参加《</w:t>
            </w:r>
            <w:r>
              <w:rPr>
                <w:rFonts w:ascii="Times New Roman" w:hAnsi="Times New Roman" w:eastAsia="仿宋_GB2312" w:cs="Times New Roman"/>
                <w:sz w:val="24"/>
                <w:szCs w:val="24"/>
              </w:rPr>
              <w:t>202</w:t>
            </w:r>
            <w:r>
              <w:rPr>
                <w:rFonts w:hint="eastAsia" w:ascii="Times New Roman" w:hAnsi="Times New Roman" w:eastAsia="仿宋_GB2312" w:cs="Times New Roman"/>
                <w:sz w:val="24"/>
                <w:szCs w:val="24"/>
                <w:lang w:val="en-US" w:eastAsia="zh-CN"/>
              </w:rPr>
              <w:t>6</w:t>
            </w:r>
            <w:r>
              <w:rPr>
                <w:rFonts w:ascii="Times New Roman" w:hAnsi="Times New Roman" w:eastAsia="仿宋_GB2312" w:cs="Times New Roman"/>
                <w:sz w:val="24"/>
                <w:szCs w:val="24"/>
              </w:rPr>
              <w:t>年武汉国际创意设计大赛（金黄鹤奖）</w:t>
            </w:r>
            <w:r>
              <w:rPr>
                <w:rFonts w:hint="eastAsia" w:ascii="Times New Roman" w:hAnsi="Times New Roman" w:eastAsia="仿宋_GB2312" w:cs="Times New Roman"/>
                <w:sz w:val="24"/>
                <w:szCs w:val="24"/>
              </w:rPr>
              <w:t>》公开征集</w:t>
            </w:r>
            <w:r>
              <w:rPr>
                <w:rFonts w:ascii="Times New Roman" w:hAnsi="Times New Roman" w:eastAsia="仿宋_GB2312" w:cs="Times New Roman"/>
                <w:sz w:val="24"/>
                <w:szCs w:val="24"/>
              </w:rPr>
              <w:t>。</w:t>
            </w:r>
          </w:p>
          <w:p w14:paraId="5BA5D2E7">
            <w:pPr>
              <w:adjustRightInd w:val="0"/>
              <w:snapToGrid w:val="0"/>
              <w:jc w:val="left"/>
              <w:rPr>
                <w:rFonts w:ascii="Times New Roman" w:hAnsi="Times New Roman" w:eastAsia="仿宋_GB2312" w:cs="Times New Roman"/>
                <w:sz w:val="24"/>
                <w:szCs w:val="24"/>
              </w:rPr>
            </w:pPr>
          </w:p>
          <w:p w14:paraId="25714DEC">
            <w:pPr>
              <w:adjustRightInd w:val="0"/>
              <w:snapToGrid w:val="0"/>
              <w:jc w:val="lef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 xml:space="preserve">法人代表或委托人（签字）： </w:t>
            </w:r>
            <w:r>
              <w:rPr>
                <w:rFonts w:ascii="Times New Roman" w:hAnsi="Times New Roman" w:eastAsia="仿宋_GB2312" w:cs="Times New Roman"/>
                <w:sz w:val="24"/>
                <w:szCs w:val="24"/>
              </w:rPr>
              <w:t xml:space="preserve">          </w:t>
            </w:r>
            <w:r>
              <w:rPr>
                <w:rFonts w:hint="eastAsia" w:ascii="Times New Roman" w:hAnsi="Times New Roman" w:eastAsia="仿宋_GB2312" w:cs="Times New Roman"/>
                <w:sz w:val="24"/>
                <w:szCs w:val="24"/>
              </w:rPr>
              <w:t>报名机构（加盖公章）：</w:t>
            </w:r>
          </w:p>
          <w:p w14:paraId="4F0135A7">
            <w:pPr>
              <w:adjustRightInd w:val="0"/>
              <w:snapToGrid w:val="0"/>
              <w:jc w:val="left"/>
              <w:rPr>
                <w:rFonts w:ascii="Times New Roman" w:hAnsi="Times New Roman" w:eastAsia="仿宋_GB2312" w:cs="Times New Roman"/>
                <w:sz w:val="24"/>
                <w:szCs w:val="24"/>
              </w:rPr>
            </w:pPr>
            <w:bookmarkStart w:id="0" w:name="_GoBack"/>
            <w:bookmarkEnd w:id="0"/>
          </w:p>
          <w:p w14:paraId="0C4AC004">
            <w:pPr>
              <w:adjustRightInd w:val="0"/>
              <w:snapToGrid w:val="0"/>
              <w:jc w:val="left"/>
              <w:rPr>
                <w:rFonts w:ascii="Times New Roman" w:hAnsi="Times New Roman" w:eastAsia="仿宋_GB2312" w:cs="Times New Roman"/>
                <w:sz w:val="24"/>
                <w:szCs w:val="24"/>
              </w:rPr>
            </w:pPr>
          </w:p>
          <w:p w14:paraId="6CE5EA50">
            <w:pPr>
              <w:adjustRightInd w:val="0"/>
              <w:snapToGrid w:val="0"/>
              <w:jc w:val="left"/>
              <w:rPr>
                <w:rFonts w:ascii="Times New Roman" w:hAnsi="Times New Roman" w:eastAsia="仿宋_GB2312" w:cs="Times New Roman"/>
                <w:sz w:val="24"/>
                <w:szCs w:val="24"/>
              </w:rPr>
            </w:pPr>
          </w:p>
        </w:tc>
      </w:tr>
    </w:tbl>
    <w:p w14:paraId="19AC5D4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提交《</w:t>
      </w:r>
      <w:r>
        <w:rPr>
          <w:rFonts w:hint="eastAsia" w:ascii="Times New Roman" w:hAnsi="Times New Roman" w:eastAsia="仿宋_GB2312" w:cs="Times New Roman"/>
          <w:sz w:val="32"/>
          <w:szCs w:val="32"/>
        </w:rPr>
        <w:t>报名表</w:t>
      </w:r>
      <w:r>
        <w:rPr>
          <w:rFonts w:ascii="Times New Roman" w:hAnsi="Times New Roman" w:eastAsia="仿宋_GB2312" w:cs="Times New Roman"/>
          <w:sz w:val="32"/>
          <w:szCs w:val="32"/>
        </w:rPr>
        <w:t>》即视为接受以下知识产权条款。</w:t>
      </w:r>
    </w:p>
    <w:p w14:paraId="13A20E88">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．应征人</w:t>
      </w:r>
      <w:r>
        <w:rPr>
          <w:rFonts w:ascii="Times New Roman" w:hAnsi="Times New Roman" w:eastAsia="仿宋_GB2312" w:cs="Times New Roman"/>
          <w:sz w:val="32"/>
          <w:szCs w:val="32"/>
        </w:rPr>
        <w:t>承诺其拥有其提供服务时编制的所有图纸、说明、</w:t>
      </w:r>
      <w:r>
        <w:rPr>
          <w:rFonts w:hint="eastAsia" w:ascii="Times New Roman" w:hAnsi="Times New Roman" w:eastAsia="仿宋_GB2312" w:cs="Times New Roman"/>
          <w:sz w:val="32"/>
          <w:szCs w:val="32"/>
        </w:rPr>
        <w:t>电子文档</w:t>
      </w:r>
      <w:r>
        <w:rPr>
          <w:rFonts w:ascii="Times New Roman" w:hAnsi="Times New Roman" w:eastAsia="仿宋_GB2312" w:cs="Times New Roman"/>
          <w:sz w:val="32"/>
          <w:szCs w:val="32"/>
        </w:rPr>
        <w:t>和其它相关</w:t>
      </w:r>
      <w:r>
        <w:rPr>
          <w:rFonts w:hint="eastAsia" w:ascii="Times New Roman" w:hAnsi="Times New Roman" w:eastAsia="仿宋_GB2312" w:cs="Times New Roman"/>
          <w:sz w:val="32"/>
          <w:szCs w:val="32"/>
        </w:rPr>
        <w:t>文件</w:t>
      </w:r>
      <w:r>
        <w:rPr>
          <w:rFonts w:ascii="Times New Roman" w:hAnsi="Times New Roman" w:eastAsia="仿宋_GB2312" w:cs="Times New Roman"/>
          <w:sz w:val="32"/>
          <w:szCs w:val="32"/>
        </w:rPr>
        <w:t>（以下总称“成果</w:t>
      </w:r>
      <w:r>
        <w:rPr>
          <w:rFonts w:hint="eastAsia" w:ascii="Times New Roman" w:hAnsi="Times New Roman" w:eastAsia="仿宋_GB2312" w:cs="Times New Roman"/>
          <w:sz w:val="32"/>
          <w:szCs w:val="32"/>
        </w:rPr>
        <w:t>文件</w:t>
      </w:r>
      <w:r>
        <w:rPr>
          <w:rFonts w:ascii="Times New Roman" w:hAnsi="Times New Roman" w:eastAsia="仿宋_GB2312" w:cs="Times New Roman"/>
          <w:sz w:val="32"/>
          <w:szCs w:val="32"/>
        </w:rPr>
        <w:t>”）的合法权利和知识产权。</w:t>
      </w:r>
    </w:p>
    <w:p w14:paraId="58846FC3">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本次征集活动的成果</w:t>
      </w:r>
      <w:r>
        <w:rPr>
          <w:rFonts w:hint="eastAsia" w:ascii="Times New Roman" w:hAnsi="Times New Roman" w:eastAsia="仿宋_GB2312" w:cs="Times New Roman"/>
          <w:sz w:val="32"/>
          <w:szCs w:val="32"/>
        </w:rPr>
        <w:t>文件</w:t>
      </w:r>
      <w:r>
        <w:rPr>
          <w:rFonts w:ascii="Times New Roman" w:hAnsi="Times New Roman" w:eastAsia="仿宋_GB2312" w:cs="Times New Roman"/>
          <w:sz w:val="32"/>
          <w:szCs w:val="32"/>
        </w:rPr>
        <w:t>系</w:t>
      </w:r>
      <w:r>
        <w:rPr>
          <w:rFonts w:hint="eastAsia" w:ascii="Times New Roman" w:hAnsi="Times New Roman" w:eastAsia="仿宋_GB2312" w:cs="Times New Roman"/>
          <w:sz w:val="32"/>
          <w:szCs w:val="32"/>
        </w:rPr>
        <w:t>专用</w:t>
      </w:r>
      <w:r>
        <w:rPr>
          <w:rFonts w:ascii="Times New Roman" w:hAnsi="Times New Roman" w:eastAsia="仿宋_GB2312" w:cs="Times New Roman"/>
          <w:sz w:val="32"/>
          <w:szCs w:val="32"/>
        </w:rPr>
        <w:t>于本次征集，征集</w:t>
      </w:r>
      <w:r>
        <w:rPr>
          <w:rFonts w:hint="eastAsia" w:ascii="Times New Roman" w:hAnsi="Times New Roman" w:eastAsia="仿宋_GB2312" w:cs="Times New Roman"/>
          <w:sz w:val="32"/>
          <w:szCs w:val="32"/>
        </w:rPr>
        <w:t>方</w:t>
      </w:r>
      <w:r>
        <w:rPr>
          <w:rFonts w:ascii="Times New Roman" w:hAnsi="Times New Roman" w:eastAsia="仿宋_GB2312" w:cs="Times New Roman"/>
          <w:sz w:val="32"/>
          <w:szCs w:val="32"/>
        </w:rPr>
        <w:t>、应征</w:t>
      </w:r>
      <w:r>
        <w:rPr>
          <w:rFonts w:hint="eastAsia" w:ascii="仿宋_GB2312" w:hAnsi="Times New Roman" w:eastAsia="仿宋_GB2312" w:cs="Times New Roman"/>
          <w:sz w:val="32"/>
          <w:szCs w:val="32"/>
        </w:rPr>
        <w:t>人</w:t>
      </w:r>
      <w:r>
        <w:rPr>
          <w:rFonts w:ascii="Times New Roman" w:hAnsi="Times New Roman" w:eastAsia="仿宋_GB2312" w:cs="Times New Roman"/>
          <w:sz w:val="32"/>
          <w:szCs w:val="32"/>
        </w:rPr>
        <w:t>和征集代理均不得超过此范围</w:t>
      </w:r>
      <w:r>
        <w:rPr>
          <w:rFonts w:hint="eastAsia" w:ascii="Times New Roman" w:hAnsi="Times New Roman" w:eastAsia="仿宋_GB2312" w:cs="Times New Roman"/>
          <w:sz w:val="32"/>
          <w:szCs w:val="32"/>
        </w:rPr>
        <w:t>使用</w:t>
      </w:r>
      <w:r>
        <w:rPr>
          <w:rFonts w:ascii="Times New Roman" w:hAnsi="Times New Roman" w:eastAsia="仿宋_GB2312" w:cs="Times New Roman"/>
          <w:sz w:val="32"/>
          <w:szCs w:val="32"/>
        </w:rPr>
        <w:t>。</w:t>
      </w:r>
    </w:p>
    <w:p w14:paraId="24FFC52A">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 所有由应征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编制的成果</w:t>
      </w:r>
      <w:r>
        <w:rPr>
          <w:rFonts w:hint="eastAsia" w:ascii="Times New Roman" w:hAnsi="Times New Roman" w:eastAsia="仿宋_GB2312" w:cs="Times New Roman"/>
          <w:sz w:val="32"/>
          <w:szCs w:val="32"/>
        </w:rPr>
        <w:t>文件</w:t>
      </w:r>
      <w:r>
        <w:rPr>
          <w:rFonts w:ascii="Times New Roman" w:hAnsi="Times New Roman" w:eastAsia="仿宋_GB2312" w:cs="Times New Roman"/>
          <w:sz w:val="32"/>
          <w:szCs w:val="32"/>
        </w:rPr>
        <w:t>，其署名权等</w:t>
      </w:r>
      <w:r>
        <w:rPr>
          <w:rFonts w:hint="eastAsia" w:ascii="Times New Roman" w:hAnsi="Times New Roman" w:eastAsia="仿宋_GB2312" w:cs="Times New Roman"/>
          <w:sz w:val="32"/>
          <w:szCs w:val="32"/>
        </w:rPr>
        <w:t>人身</w:t>
      </w:r>
      <w:r>
        <w:rPr>
          <w:rFonts w:ascii="Times New Roman" w:hAnsi="Times New Roman" w:eastAsia="仿宋_GB2312" w:cs="Times New Roman"/>
          <w:sz w:val="32"/>
          <w:szCs w:val="32"/>
        </w:rPr>
        <w:t>权利归应征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所有。如项</w:t>
      </w:r>
      <w:r>
        <w:rPr>
          <w:rFonts w:hint="eastAsia" w:ascii="Times New Roman" w:hAnsi="Times New Roman" w:eastAsia="仿宋_GB2312" w:cs="Times New Roman"/>
          <w:sz w:val="32"/>
          <w:szCs w:val="32"/>
        </w:rPr>
        <w:t>目</w:t>
      </w:r>
      <w:r>
        <w:rPr>
          <w:rFonts w:ascii="Times New Roman" w:hAnsi="Times New Roman" w:eastAsia="仿宋_GB2312" w:cs="Times New Roman"/>
          <w:sz w:val="32"/>
          <w:szCs w:val="32"/>
        </w:rPr>
        <w:t>在</w:t>
      </w:r>
      <w:r>
        <w:rPr>
          <w:rFonts w:hint="eastAsia" w:ascii="Times New Roman" w:hAnsi="Times New Roman" w:eastAsia="仿宋_GB2312" w:cs="Times New Roman"/>
          <w:sz w:val="32"/>
          <w:szCs w:val="32"/>
        </w:rPr>
        <w:t>方案</w:t>
      </w:r>
      <w:r>
        <w:rPr>
          <w:rFonts w:ascii="Times New Roman" w:hAnsi="Times New Roman" w:eastAsia="仿宋_GB2312" w:cs="Times New Roman"/>
          <w:sz w:val="32"/>
          <w:szCs w:val="32"/>
        </w:rPr>
        <w:t>征集后</w:t>
      </w:r>
      <w:r>
        <w:rPr>
          <w:rFonts w:hint="eastAsia" w:ascii="Times New Roman" w:hAnsi="Times New Roman" w:eastAsia="仿宋_GB2312" w:cs="Times New Roman"/>
          <w:sz w:val="32"/>
          <w:szCs w:val="32"/>
        </w:rPr>
        <w:t>终止</w:t>
      </w:r>
      <w:r>
        <w:rPr>
          <w:rFonts w:ascii="Times New Roman" w:hAnsi="Times New Roman" w:eastAsia="仿宋_GB2312" w:cs="Times New Roman"/>
          <w:sz w:val="32"/>
          <w:szCs w:val="32"/>
        </w:rPr>
        <w:t>，或征集</w:t>
      </w:r>
      <w:r>
        <w:rPr>
          <w:rFonts w:hint="eastAsia" w:ascii="Times New Roman" w:hAnsi="Times New Roman" w:eastAsia="仿宋_GB2312" w:cs="Times New Roman"/>
          <w:sz w:val="32"/>
          <w:szCs w:val="32"/>
        </w:rPr>
        <w:t>方</w:t>
      </w:r>
      <w:r>
        <w:rPr>
          <w:rFonts w:ascii="Times New Roman" w:hAnsi="Times New Roman" w:eastAsia="仿宋_GB2312" w:cs="Times New Roman"/>
          <w:sz w:val="32"/>
          <w:szCs w:val="32"/>
        </w:rPr>
        <w:t>聘</w:t>
      </w:r>
      <w:r>
        <w:rPr>
          <w:rFonts w:hint="eastAsia" w:ascii="Times New Roman" w:hAnsi="Times New Roman" w:eastAsia="仿宋_GB2312" w:cs="Times New Roman"/>
          <w:sz w:val="32"/>
          <w:szCs w:val="32"/>
        </w:rPr>
        <w:t>用</w:t>
      </w:r>
      <w:r>
        <w:rPr>
          <w:rFonts w:ascii="Times New Roman" w:hAnsi="Times New Roman" w:eastAsia="仿宋_GB2312" w:cs="Times New Roman"/>
          <w:sz w:val="32"/>
          <w:szCs w:val="32"/>
        </w:rPr>
        <w:t>其他单位来完成</w:t>
      </w:r>
      <w:r>
        <w:rPr>
          <w:rFonts w:hint="eastAsia" w:ascii="Times New Roman" w:hAnsi="Times New Roman" w:eastAsia="仿宋_GB2312" w:cs="Times New Roman"/>
          <w:sz w:val="32"/>
          <w:szCs w:val="32"/>
        </w:rPr>
        <w:t>方</w:t>
      </w:r>
      <w:r>
        <w:rPr>
          <w:rFonts w:ascii="Times New Roman" w:hAnsi="Times New Roman" w:eastAsia="仿宋_GB2312" w:cs="Times New Roman"/>
          <w:sz w:val="32"/>
          <w:szCs w:val="32"/>
        </w:rPr>
        <w:t>案征集阶段以后的</w:t>
      </w:r>
      <w:r>
        <w:rPr>
          <w:rFonts w:hint="eastAsia" w:ascii="Times New Roman" w:hAnsi="Times New Roman" w:eastAsia="仿宋_GB2312" w:cs="Times New Roman"/>
          <w:sz w:val="32"/>
          <w:szCs w:val="32"/>
        </w:rPr>
        <w:t>工</w:t>
      </w:r>
      <w:r>
        <w:rPr>
          <w:rFonts w:ascii="Times New Roman" w:hAnsi="Times New Roman" w:eastAsia="仿宋_GB2312" w:cs="Times New Roman"/>
          <w:sz w:val="32"/>
          <w:szCs w:val="32"/>
        </w:rPr>
        <w:t>作，征集</w:t>
      </w:r>
      <w:r>
        <w:rPr>
          <w:rFonts w:hint="eastAsia" w:ascii="Times New Roman" w:hAnsi="Times New Roman" w:eastAsia="仿宋_GB2312" w:cs="Times New Roman"/>
          <w:sz w:val="32"/>
          <w:szCs w:val="32"/>
        </w:rPr>
        <w:t>方无</w:t>
      </w:r>
      <w:r>
        <w:rPr>
          <w:rFonts w:ascii="Times New Roman" w:hAnsi="Times New Roman" w:eastAsia="仿宋_GB2312" w:cs="Times New Roman"/>
          <w:sz w:val="32"/>
          <w:szCs w:val="32"/>
        </w:rPr>
        <w:t>权使</w:t>
      </w:r>
      <w:r>
        <w:rPr>
          <w:rFonts w:hint="eastAsia" w:ascii="Times New Roman" w:hAnsi="Times New Roman" w:eastAsia="仿宋_GB2312" w:cs="Times New Roman"/>
          <w:sz w:val="32"/>
          <w:szCs w:val="32"/>
        </w:rPr>
        <w:t>用</w:t>
      </w:r>
      <w:r>
        <w:rPr>
          <w:rFonts w:ascii="Times New Roman" w:hAnsi="Times New Roman" w:eastAsia="仿宋_GB2312" w:cs="Times New Roman"/>
          <w:sz w:val="32"/>
          <w:szCs w:val="32"/>
        </w:rPr>
        <w:t>、复制或修改应征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编制的成果</w:t>
      </w:r>
      <w:r>
        <w:rPr>
          <w:rFonts w:hint="eastAsia" w:ascii="Times New Roman" w:hAnsi="Times New Roman" w:eastAsia="仿宋_GB2312" w:cs="Times New Roman"/>
          <w:sz w:val="32"/>
          <w:szCs w:val="32"/>
        </w:rPr>
        <w:t>文</w:t>
      </w:r>
      <w:r>
        <w:rPr>
          <w:rFonts w:ascii="Times New Roman" w:hAnsi="Times New Roman" w:eastAsia="仿宋_GB2312" w:cs="Times New Roman"/>
          <w:sz w:val="32"/>
          <w:szCs w:val="32"/>
        </w:rPr>
        <w:t>件。在承办单位向应征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付清各项</w:t>
      </w:r>
      <w:r>
        <w:rPr>
          <w:rFonts w:hint="eastAsia" w:ascii="Times New Roman" w:hAnsi="Times New Roman" w:eastAsia="仿宋_GB2312" w:cs="Times New Roman"/>
          <w:sz w:val="32"/>
          <w:szCs w:val="32"/>
        </w:rPr>
        <w:t>目</w:t>
      </w:r>
      <w:r>
        <w:rPr>
          <w:rFonts w:ascii="Times New Roman" w:hAnsi="Times New Roman" w:eastAsia="仿宋_GB2312" w:cs="Times New Roman"/>
          <w:sz w:val="32"/>
          <w:szCs w:val="32"/>
        </w:rPr>
        <w:t>对应的</w:t>
      </w:r>
      <w:r>
        <w:rPr>
          <w:rFonts w:hint="eastAsia" w:ascii="Times New Roman" w:hAnsi="Times New Roman" w:eastAsia="仿宋_GB2312" w:cs="Times New Roman"/>
          <w:sz w:val="32"/>
          <w:szCs w:val="32"/>
        </w:rPr>
        <w:t>方案奖金</w:t>
      </w:r>
      <w:r>
        <w:rPr>
          <w:rFonts w:ascii="Times New Roman" w:hAnsi="Times New Roman" w:eastAsia="仿宋_GB2312" w:cs="Times New Roman"/>
          <w:sz w:val="32"/>
          <w:szCs w:val="32"/>
        </w:rPr>
        <w:t>之后，征集</w:t>
      </w:r>
      <w:r>
        <w:rPr>
          <w:rFonts w:hint="eastAsia" w:ascii="Times New Roman" w:hAnsi="Times New Roman" w:eastAsia="仿宋_GB2312" w:cs="Times New Roman"/>
          <w:sz w:val="32"/>
          <w:szCs w:val="32"/>
        </w:rPr>
        <w:t>方</w:t>
      </w:r>
      <w:r>
        <w:rPr>
          <w:rFonts w:ascii="Times New Roman" w:hAnsi="Times New Roman" w:eastAsia="仿宋_GB2312" w:cs="Times New Roman"/>
          <w:sz w:val="32"/>
          <w:szCs w:val="32"/>
        </w:rPr>
        <w:t>可对应征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提交的成果</w:t>
      </w:r>
      <w:r>
        <w:rPr>
          <w:rFonts w:hint="eastAsia" w:ascii="Times New Roman" w:hAnsi="Times New Roman" w:eastAsia="仿宋_GB2312" w:cs="Times New Roman"/>
          <w:sz w:val="32"/>
          <w:szCs w:val="32"/>
        </w:rPr>
        <w:t>文</w:t>
      </w:r>
      <w:r>
        <w:rPr>
          <w:rFonts w:ascii="Times New Roman" w:hAnsi="Times New Roman" w:eastAsia="仿宋_GB2312" w:cs="Times New Roman"/>
          <w:sz w:val="32"/>
          <w:szCs w:val="32"/>
        </w:rPr>
        <w:t>件进</w:t>
      </w:r>
      <w:r>
        <w:rPr>
          <w:rFonts w:hint="eastAsia" w:ascii="Times New Roman" w:hAnsi="Times New Roman" w:eastAsia="仿宋_GB2312" w:cs="Times New Roman"/>
          <w:sz w:val="32"/>
          <w:szCs w:val="32"/>
        </w:rPr>
        <w:t>行</w:t>
      </w:r>
      <w:r>
        <w:rPr>
          <w:rFonts w:ascii="Times New Roman" w:hAnsi="Times New Roman" w:eastAsia="仿宋_GB2312" w:cs="Times New Roman"/>
          <w:sz w:val="32"/>
          <w:szCs w:val="32"/>
        </w:rPr>
        <w:t>印刷、出版和展览，可通过传播媒介、专业杂志、书刊或其他形式对成果</w:t>
      </w:r>
      <w:r>
        <w:rPr>
          <w:rFonts w:hint="eastAsia" w:ascii="Times New Roman" w:hAnsi="Times New Roman" w:eastAsia="仿宋_GB2312" w:cs="Times New Roman"/>
          <w:sz w:val="32"/>
          <w:szCs w:val="32"/>
        </w:rPr>
        <w:t>文</w:t>
      </w:r>
      <w:r>
        <w:rPr>
          <w:rFonts w:ascii="Times New Roman" w:hAnsi="Times New Roman" w:eastAsia="仿宋_GB2312" w:cs="Times New Roman"/>
          <w:sz w:val="32"/>
          <w:szCs w:val="32"/>
        </w:rPr>
        <w:t>件进</w:t>
      </w:r>
      <w:r>
        <w:rPr>
          <w:rFonts w:hint="eastAsia" w:ascii="Times New Roman" w:hAnsi="Times New Roman" w:eastAsia="仿宋_GB2312" w:cs="Times New Roman"/>
          <w:sz w:val="32"/>
          <w:szCs w:val="32"/>
        </w:rPr>
        <w:t>行</w:t>
      </w:r>
      <w:r>
        <w:rPr>
          <w:rFonts w:ascii="Times New Roman" w:hAnsi="Times New Roman" w:eastAsia="仿宋_GB2312" w:cs="Times New Roman"/>
          <w:sz w:val="32"/>
          <w:szCs w:val="32"/>
        </w:rPr>
        <w:t>评价、展</w:t>
      </w:r>
      <w:r>
        <w:rPr>
          <w:rFonts w:hint="eastAsia" w:ascii="Times New Roman" w:hAnsi="Times New Roman" w:eastAsia="仿宋_GB2312" w:cs="Times New Roman"/>
          <w:sz w:val="32"/>
          <w:szCs w:val="32"/>
        </w:rPr>
        <w:t>示</w:t>
      </w:r>
      <w:r>
        <w:rPr>
          <w:rFonts w:ascii="Times New Roman" w:hAnsi="Times New Roman" w:eastAsia="仿宋_GB2312" w:cs="Times New Roman"/>
          <w:sz w:val="32"/>
          <w:szCs w:val="32"/>
        </w:rPr>
        <w:t>和宣传，且应注明应征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的名称。如征集</w:t>
      </w:r>
      <w:r>
        <w:rPr>
          <w:rFonts w:hint="eastAsia" w:ascii="Times New Roman" w:hAnsi="Times New Roman" w:eastAsia="仿宋_GB2312" w:cs="Times New Roman"/>
          <w:sz w:val="32"/>
          <w:szCs w:val="32"/>
        </w:rPr>
        <w:t>方</w:t>
      </w:r>
      <w:r>
        <w:rPr>
          <w:rFonts w:ascii="Times New Roman" w:hAnsi="Times New Roman" w:eastAsia="仿宋_GB2312" w:cs="Times New Roman"/>
          <w:sz w:val="32"/>
          <w:szCs w:val="32"/>
        </w:rPr>
        <w:t>需在本次征集活动后修改或实施应征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的设计</w:t>
      </w:r>
      <w:r>
        <w:rPr>
          <w:rFonts w:hint="eastAsia" w:ascii="Times New Roman" w:hAnsi="Times New Roman" w:eastAsia="仿宋_GB2312" w:cs="Times New Roman"/>
          <w:sz w:val="32"/>
          <w:szCs w:val="32"/>
        </w:rPr>
        <w:t>方</w:t>
      </w:r>
      <w:r>
        <w:rPr>
          <w:rFonts w:ascii="Times New Roman" w:hAnsi="Times New Roman" w:eastAsia="仿宋_GB2312" w:cs="Times New Roman"/>
          <w:sz w:val="32"/>
          <w:szCs w:val="32"/>
        </w:rPr>
        <w:t>案，则将和应征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另</w:t>
      </w:r>
      <w:r>
        <w:rPr>
          <w:rFonts w:hint="eastAsia" w:ascii="Times New Roman" w:hAnsi="Times New Roman" w:eastAsia="仿宋_GB2312" w:cs="Times New Roman"/>
          <w:sz w:val="32"/>
          <w:szCs w:val="32"/>
        </w:rPr>
        <w:t>行</w:t>
      </w:r>
      <w:r>
        <w:rPr>
          <w:rFonts w:ascii="Times New Roman" w:hAnsi="Times New Roman" w:eastAsia="仿宋_GB2312" w:cs="Times New Roman"/>
          <w:sz w:val="32"/>
          <w:szCs w:val="32"/>
        </w:rPr>
        <w:t>签订后续协议。</w:t>
      </w:r>
    </w:p>
    <w:p w14:paraId="18819CBC">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 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应保证提交的成果</w:t>
      </w:r>
      <w:r>
        <w:rPr>
          <w:rFonts w:hint="eastAsia" w:ascii="Times New Roman" w:hAnsi="Times New Roman" w:eastAsia="仿宋_GB2312" w:cs="Times New Roman"/>
          <w:sz w:val="32"/>
          <w:szCs w:val="32"/>
        </w:rPr>
        <w:t>文</w:t>
      </w:r>
      <w:r>
        <w:rPr>
          <w:rFonts w:ascii="Times New Roman" w:hAnsi="Times New Roman" w:eastAsia="仿宋_GB2312" w:cs="Times New Roman"/>
          <w:sz w:val="32"/>
          <w:szCs w:val="32"/>
        </w:rPr>
        <w:t>件在中国境内或境外没有且不会侵犯任何其他</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的知识产权（包括但不限于著作权、专利权）或专有技术或商业秘密。应征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应保证，如其成果</w:t>
      </w:r>
      <w:r>
        <w:rPr>
          <w:rFonts w:hint="eastAsia" w:ascii="Times New Roman" w:hAnsi="Times New Roman" w:eastAsia="仿宋_GB2312" w:cs="Times New Roman"/>
          <w:sz w:val="32"/>
          <w:szCs w:val="32"/>
        </w:rPr>
        <w:t>文</w:t>
      </w:r>
      <w:r>
        <w:rPr>
          <w:rFonts w:ascii="Times New Roman" w:hAnsi="Times New Roman" w:eastAsia="仿宋_GB2312" w:cs="Times New Roman"/>
          <w:sz w:val="32"/>
          <w:szCs w:val="32"/>
        </w:rPr>
        <w:t>件使</w:t>
      </w:r>
      <w:r>
        <w:rPr>
          <w:rFonts w:hint="eastAsia" w:ascii="Times New Roman" w:hAnsi="Times New Roman" w:eastAsia="仿宋_GB2312" w:cs="Times New Roman"/>
          <w:sz w:val="32"/>
          <w:szCs w:val="32"/>
        </w:rPr>
        <w:t>用</w:t>
      </w:r>
      <w:r>
        <w:rPr>
          <w:rFonts w:ascii="Times New Roman" w:hAnsi="Times New Roman" w:eastAsia="仿宋_GB2312" w:cs="Times New Roman"/>
          <w:sz w:val="32"/>
          <w:szCs w:val="32"/>
        </w:rPr>
        <w:t>或包含任何其他</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的知识产权或专有技术或商业秘密，应征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已经获得权利</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的合法、有效、充分的授权。</w:t>
      </w:r>
      <w:r>
        <w:rPr>
          <w:rFonts w:hint="eastAsia" w:ascii="Times New Roman" w:hAnsi="Times New Roman" w:eastAsia="仿宋_GB2312" w:cs="Times New Roman"/>
          <w:sz w:val="32"/>
          <w:szCs w:val="32"/>
        </w:rPr>
        <w:t>应征人因侵犯他人知识产权或专有技术或商业秘密所引起的全部法律责任应由应征人承担，如给征集方造成了损失，应征人应予以赔偿。</w:t>
      </w:r>
    </w:p>
    <w:p w14:paraId="51C53635">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 在征集过程中由征集</w:t>
      </w:r>
      <w:r>
        <w:rPr>
          <w:rFonts w:hint="eastAsia" w:ascii="Times New Roman" w:hAnsi="Times New Roman" w:eastAsia="仿宋_GB2312" w:cs="Times New Roman"/>
          <w:sz w:val="32"/>
          <w:szCs w:val="32"/>
        </w:rPr>
        <w:t>方</w:t>
      </w:r>
      <w:r>
        <w:rPr>
          <w:rFonts w:ascii="Times New Roman" w:hAnsi="Times New Roman" w:eastAsia="仿宋_GB2312" w:cs="Times New Roman"/>
          <w:sz w:val="32"/>
          <w:szCs w:val="32"/>
        </w:rPr>
        <w:t>和征集代理提供的所有资料的知识产权属相应单位或相关提资单位所有。应征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仅可以将上述</w:t>
      </w:r>
      <w:r>
        <w:rPr>
          <w:rFonts w:hint="eastAsia" w:ascii="Times New Roman" w:hAnsi="Times New Roman" w:eastAsia="仿宋_GB2312" w:cs="Times New Roman"/>
          <w:sz w:val="32"/>
          <w:szCs w:val="32"/>
        </w:rPr>
        <w:t>文</w:t>
      </w:r>
      <w:r>
        <w:rPr>
          <w:rFonts w:ascii="Times New Roman" w:hAnsi="Times New Roman" w:eastAsia="仿宋_GB2312" w:cs="Times New Roman"/>
          <w:sz w:val="32"/>
          <w:szCs w:val="32"/>
        </w:rPr>
        <w:t>件</w:t>
      </w:r>
      <w:r>
        <w:rPr>
          <w:rFonts w:hint="eastAsia" w:ascii="Times New Roman" w:hAnsi="Times New Roman" w:eastAsia="仿宋_GB2312" w:cs="Times New Roman"/>
          <w:sz w:val="32"/>
          <w:szCs w:val="32"/>
        </w:rPr>
        <w:t>用</w:t>
      </w:r>
      <w:r>
        <w:rPr>
          <w:rFonts w:ascii="Times New Roman" w:hAnsi="Times New Roman" w:eastAsia="仿宋_GB2312" w:cs="Times New Roman"/>
          <w:sz w:val="32"/>
          <w:szCs w:val="32"/>
        </w:rPr>
        <w:t>于编制本项</w:t>
      </w:r>
      <w:r>
        <w:rPr>
          <w:rFonts w:hint="eastAsia" w:ascii="Times New Roman" w:hAnsi="Times New Roman" w:eastAsia="仿宋_GB2312" w:cs="Times New Roman"/>
          <w:sz w:val="32"/>
          <w:szCs w:val="32"/>
        </w:rPr>
        <w:t>目</w:t>
      </w:r>
      <w:r>
        <w:rPr>
          <w:rFonts w:ascii="Times New Roman" w:hAnsi="Times New Roman" w:eastAsia="仿宋_GB2312" w:cs="Times New Roman"/>
          <w:sz w:val="32"/>
          <w:szCs w:val="32"/>
        </w:rPr>
        <w:t>的成果</w:t>
      </w:r>
      <w:r>
        <w:rPr>
          <w:rFonts w:hint="eastAsia" w:ascii="Times New Roman" w:hAnsi="Times New Roman" w:eastAsia="仿宋_GB2312" w:cs="Times New Roman"/>
          <w:sz w:val="32"/>
          <w:szCs w:val="32"/>
        </w:rPr>
        <w:t>文</w:t>
      </w:r>
      <w:r>
        <w:rPr>
          <w:rFonts w:ascii="Times New Roman" w:hAnsi="Times New Roman" w:eastAsia="仿宋_GB2312" w:cs="Times New Roman"/>
          <w:sz w:val="32"/>
          <w:szCs w:val="32"/>
        </w:rPr>
        <w:t>件之</w:t>
      </w:r>
      <w:r>
        <w:rPr>
          <w:rFonts w:hint="eastAsia" w:ascii="Times New Roman" w:hAnsi="Times New Roman" w:eastAsia="仿宋_GB2312" w:cs="Times New Roman"/>
          <w:sz w:val="32"/>
          <w:szCs w:val="32"/>
        </w:rPr>
        <w:t>目</w:t>
      </w:r>
      <w:r>
        <w:rPr>
          <w:rFonts w:ascii="Times New Roman" w:hAnsi="Times New Roman" w:eastAsia="仿宋_GB2312" w:cs="Times New Roman"/>
          <w:sz w:val="32"/>
          <w:szCs w:val="32"/>
        </w:rPr>
        <w:t>的。未经前述资料的知识产权所属</w:t>
      </w:r>
      <w:r>
        <w:rPr>
          <w:rFonts w:hint="eastAsia" w:ascii="Times New Roman" w:hAnsi="Times New Roman" w:eastAsia="仿宋_GB2312" w:cs="Times New Roman"/>
          <w:sz w:val="32"/>
          <w:szCs w:val="32"/>
        </w:rPr>
        <w:t>方</w:t>
      </w:r>
      <w:r>
        <w:rPr>
          <w:rFonts w:ascii="Times New Roman" w:hAnsi="Times New Roman" w:eastAsia="仿宋_GB2312" w:cs="Times New Roman"/>
          <w:sz w:val="32"/>
          <w:szCs w:val="32"/>
        </w:rPr>
        <w:t>的书</w:t>
      </w:r>
      <w:r>
        <w:rPr>
          <w:rFonts w:hint="eastAsia" w:ascii="Times New Roman" w:hAnsi="Times New Roman" w:eastAsia="仿宋_GB2312" w:cs="Times New Roman"/>
          <w:sz w:val="32"/>
          <w:szCs w:val="32"/>
        </w:rPr>
        <w:t>面</w:t>
      </w:r>
      <w:r>
        <w:rPr>
          <w:rFonts w:ascii="Times New Roman" w:hAnsi="Times New Roman" w:eastAsia="仿宋_GB2312" w:cs="Times New Roman"/>
          <w:sz w:val="32"/>
          <w:szCs w:val="32"/>
        </w:rPr>
        <w:t>许可，应征</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不得将相关资料</w:t>
      </w:r>
      <w:r>
        <w:rPr>
          <w:rFonts w:hint="eastAsia" w:ascii="Times New Roman" w:hAnsi="Times New Roman" w:eastAsia="仿宋_GB2312" w:cs="Times New Roman"/>
          <w:sz w:val="32"/>
          <w:szCs w:val="32"/>
        </w:rPr>
        <w:t>用</w:t>
      </w:r>
      <w:r>
        <w:rPr>
          <w:rFonts w:ascii="Times New Roman" w:hAnsi="Times New Roman" w:eastAsia="仿宋_GB2312" w:cs="Times New Roman"/>
          <w:sz w:val="32"/>
          <w:szCs w:val="32"/>
        </w:rPr>
        <w:t>于其他项</w:t>
      </w:r>
      <w:r>
        <w:rPr>
          <w:rFonts w:hint="eastAsia" w:ascii="Times New Roman" w:hAnsi="Times New Roman" w:eastAsia="仿宋_GB2312" w:cs="Times New Roman"/>
          <w:sz w:val="32"/>
          <w:szCs w:val="32"/>
        </w:rPr>
        <w:t>目</w:t>
      </w:r>
      <w:r>
        <w:rPr>
          <w:rFonts w:ascii="Times New Roman" w:hAnsi="Times New Roman" w:eastAsia="仿宋_GB2312" w:cs="Times New Roman"/>
          <w:sz w:val="32"/>
          <w:szCs w:val="32"/>
        </w:rPr>
        <w:t>设计或其他</w:t>
      </w:r>
      <w:r>
        <w:rPr>
          <w:rFonts w:hint="eastAsia" w:ascii="Times New Roman" w:hAnsi="Times New Roman" w:eastAsia="仿宋_GB2312" w:cs="Times New Roman"/>
          <w:sz w:val="32"/>
          <w:szCs w:val="32"/>
        </w:rPr>
        <w:t>目</w:t>
      </w:r>
      <w:r>
        <w:rPr>
          <w:rFonts w:ascii="Times New Roman" w:hAnsi="Times New Roman" w:eastAsia="仿宋_GB2312" w:cs="Times New Roman"/>
          <w:sz w:val="32"/>
          <w:szCs w:val="32"/>
        </w:rPr>
        <w:t>的，也不得将上述</w:t>
      </w:r>
      <w:r>
        <w:rPr>
          <w:rFonts w:hint="eastAsia" w:ascii="Times New Roman" w:hAnsi="Times New Roman" w:eastAsia="仿宋_GB2312" w:cs="Times New Roman"/>
          <w:sz w:val="32"/>
          <w:szCs w:val="32"/>
        </w:rPr>
        <w:t>文</w:t>
      </w:r>
      <w:r>
        <w:rPr>
          <w:rFonts w:ascii="Times New Roman" w:hAnsi="Times New Roman" w:eastAsia="仿宋_GB2312" w:cs="Times New Roman"/>
          <w:sz w:val="32"/>
          <w:szCs w:val="32"/>
        </w:rPr>
        <w:t>件泄露给任何第三</w:t>
      </w:r>
      <w:r>
        <w:rPr>
          <w:rFonts w:hint="eastAsia" w:ascii="Times New Roman" w:hAnsi="Times New Roman" w:eastAsia="仿宋_GB2312" w:cs="Times New Roman"/>
          <w:sz w:val="32"/>
          <w:szCs w:val="32"/>
        </w:rPr>
        <w:t>方</w:t>
      </w:r>
      <w:r>
        <w:rPr>
          <w:rFonts w:ascii="Times New Roman" w:hAnsi="Times New Roman" w:eastAsia="仿宋_GB2312" w:cs="Times New Roman"/>
          <w:sz w:val="32"/>
          <w:szCs w:val="32"/>
        </w:rPr>
        <w:t>。</w:t>
      </w:r>
    </w:p>
    <w:p w14:paraId="17AF3D73">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 凡参加本次</w:t>
      </w:r>
      <w:r>
        <w:rPr>
          <w:rFonts w:hint="eastAsia" w:ascii="Times New Roman" w:hAnsi="Times New Roman" w:eastAsia="仿宋_GB2312" w:cs="Times New Roman"/>
          <w:sz w:val="32"/>
          <w:szCs w:val="32"/>
        </w:rPr>
        <w:t>征集</w:t>
      </w:r>
      <w:r>
        <w:rPr>
          <w:rFonts w:ascii="Times New Roman" w:hAnsi="Times New Roman" w:eastAsia="仿宋_GB2312" w:cs="Times New Roman"/>
          <w:sz w:val="32"/>
          <w:szCs w:val="32"/>
        </w:rPr>
        <w:t>的申请</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均被视为同意并接受</w:t>
      </w:r>
      <w:r>
        <w:rPr>
          <w:rFonts w:hint="eastAsia" w:ascii="Times New Roman" w:hAnsi="Times New Roman" w:eastAsia="仿宋_GB2312" w:cs="Times New Roman"/>
          <w:sz w:val="32"/>
          <w:szCs w:val="32"/>
        </w:rPr>
        <w:t>本次大赛</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征集公告</w:t>
      </w:r>
      <w:r>
        <w:rPr>
          <w:rFonts w:ascii="Times New Roman" w:hAnsi="Times New Roman" w:eastAsia="仿宋_GB2312" w:cs="Times New Roman"/>
          <w:sz w:val="32"/>
          <w:szCs w:val="32"/>
        </w:rPr>
        <w:t>》的全部内容及条款。</w:t>
      </w:r>
    </w:p>
    <w:p w14:paraId="2FD38FB2">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 申请</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在《</w:t>
      </w:r>
      <w:r>
        <w:rPr>
          <w:rFonts w:hint="eastAsia" w:ascii="Times New Roman" w:hAnsi="Times New Roman" w:eastAsia="仿宋_GB2312" w:cs="Times New Roman"/>
          <w:sz w:val="32"/>
          <w:szCs w:val="32"/>
        </w:rPr>
        <w:t>报名表</w:t>
      </w:r>
      <w:r>
        <w:rPr>
          <w:rFonts w:ascii="Times New Roman" w:hAnsi="Times New Roman" w:eastAsia="仿宋_GB2312" w:cs="Times New Roman"/>
          <w:sz w:val="32"/>
          <w:szCs w:val="32"/>
        </w:rPr>
        <w:t>》中所列出的主创设计师须</w:t>
      </w:r>
      <w:r>
        <w:rPr>
          <w:rFonts w:hint="eastAsia" w:ascii="Times New Roman" w:hAnsi="Times New Roman" w:eastAsia="仿宋_GB2312" w:cs="Times New Roman"/>
          <w:sz w:val="32"/>
          <w:szCs w:val="32"/>
        </w:rPr>
        <w:t>亲自</w:t>
      </w:r>
      <w:r>
        <w:rPr>
          <w:rFonts w:ascii="Times New Roman" w:hAnsi="Times New Roman" w:eastAsia="仿宋_GB2312" w:cs="Times New Roman"/>
          <w:sz w:val="32"/>
          <w:szCs w:val="32"/>
        </w:rPr>
        <w:t>开展本项</w:t>
      </w:r>
      <w:r>
        <w:rPr>
          <w:rFonts w:hint="eastAsia" w:ascii="Times New Roman" w:hAnsi="Times New Roman" w:eastAsia="仿宋_GB2312" w:cs="Times New Roman"/>
          <w:sz w:val="32"/>
          <w:szCs w:val="32"/>
        </w:rPr>
        <w:t>目</w:t>
      </w:r>
      <w:r>
        <w:rPr>
          <w:rFonts w:ascii="Times New Roman" w:hAnsi="Times New Roman" w:eastAsia="仿宋_GB2312" w:cs="Times New Roman"/>
          <w:sz w:val="32"/>
          <w:szCs w:val="32"/>
        </w:rPr>
        <w:t>的设计</w:t>
      </w:r>
      <w:r>
        <w:rPr>
          <w:rFonts w:hint="eastAsia" w:ascii="Times New Roman" w:hAnsi="Times New Roman" w:eastAsia="仿宋_GB2312" w:cs="Times New Roman"/>
          <w:sz w:val="32"/>
          <w:szCs w:val="32"/>
        </w:rPr>
        <w:t>工</w:t>
      </w:r>
      <w:r>
        <w:rPr>
          <w:rFonts w:ascii="Times New Roman" w:hAnsi="Times New Roman" w:eastAsia="仿宋_GB2312" w:cs="Times New Roman"/>
          <w:sz w:val="32"/>
          <w:szCs w:val="32"/>
        </w:rPr>
        <w:t>作，须进</w:t>
      </w:r>
      <w:r>
        <w:rPr>
          <w:rFonts w:hint="eastAsia" w:ascii="Times New Roman" w:hAnsi="Times New Roman" w:eastAsia="仿宋_GB2312" w:cs="Times New Roman"/>
          <w:sz w:val="32"/>
          <w:szCs w:val="32"/>
        </w:rPr>
        <w:t>行</w:t>
      </w:r>
      <w:r>
        <w:rPr>
          <w:rFonts w:ascii="Times New Roman" w:hAnsi="Times New Roman" w:eastAsia="仿宋_GB2312" w:cs="Times New Roman"/>
          <w:sz w:val="32"/>
          <w:szCs w:val="32"/>
        </w:rPr>
        <w:t>现场踏勘，并亲</w:t>
      </w:r>
      <w:r>
        <w:rPr>
          <w:rFonts w:hint="eastAsia" w:ascii="Times New Roman" w:hAnsi="Times New Roman" w:eastAsia="仿宋_GB2312" w:cs="Times New Roman"/>
          <w:sz w:val="32"/>
          <w:szCs w:val="32"/>
        </w:rPr>
        <w:t>自</w:t>
      </w:r>
      <w:r>
        <w:rPr>
          <w:rFonts w:ascii="Times New Roman" w:hAnsi="Times New Roman" w:eastAsia="仿宋_GB2312" w:cs="Times New Roman"/>
          <w:sz w:val="32"/>
          <w:szCs w:val="32"/>
        </w:rPr>
        <w:t>汇报</w:t>
      </w:r>
      <w:r>
        <w:rPr>
          <w:rFonts w:hint="eastAsia" w:ascii="Times New Roman" w:hAnsi="Times New Roman" w:eastAsia="仿宋_GB2312" w:cs="Times New Roman"/>
          <w:sz w:val="32"/>
          <w:szCs w:val="32"/>
        </w:rPr>
        <w:t>方</w:t>
      </w:r>
      <w:r>
        <w:rPr>
          <w:rFonts w:ascii="Times New Roman" w:hAnsi="Times New Roman" w:eastAsia="仿宋_GB2312" w:cs="Times New Roman"/>
          <w:sz w:val="32"/>
          <w:szCs w:val="32"/>
        </w:rPr>
        <w:t>案。</w:t>
      </w:r>
    </w:p>
    <w:p w14:paraId="7426ED39">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 本次征集活动及相关</w:t>
      </w:r>
      <w:r>
        <w:rPr>
          <w:rFonts w:hint="eastAsia" w:ascii="Times New Roman" w:hAnsi="Times New Roman" w:eastAsia="仿宋_GB2312" w:cs="Times New Roman"/>
          <w:sz w:val="32"/>
          <w:szCs w:val="32"/>
        </w:rPr>
        <w:t>文</w:t>
      </w:r>
      <w:r>
        <w:rPr>
          <w:rFonts w:ascii="Times New Roman" w:hAnsi="Times New Roman" w:eastAsia="仿宋_GB2312" w:cs="Times New Roman"/>
          <w:sz w:val="32"/>
          <w:szCs w:val="32"/>
        </w:rPr>
        <w:t>件的最终解释权归征集</w:t>
      </w:r>
      <w:r>
        <w:rPr>
          <w:rFonts w:hint="eastAsia" w:ascii="Times New Roman" w:hAnsi="Times New Roman" w:eastAsia="仿宋_GB2312" w:cs="Times New Roman"/>
          <w:sz w:val="32"/>
          <w:szCs w:val="32"/>
        </w:rPr>
        <w:t>方</w:t>
      </w:r>
      <w:r>
        <w:rPr>
          <w:rFonts w:ascii="Times New Roman" w:hAnsi="Times New Roman" w:eastAsia="仿宋_GB2312" w:cs="Times New Roman"/>
          <w:sz w:val="32"/>
          <w:szCs w:val="32"/>
        </w:rPr>
        <w:t>所有。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1" w:fontKey="{B3EA0A09-E47F-487A-939E-70562E0D3ABF}"/>
  </w:font>
  <w:font w:name="仿宋_GB2312">
    <w:altName w:val="仿宋"/>
    <w:panose1 w:val="02010609030101010101"/>
    <w:charset w:val="86"/>
    <w:family w:val="modern"/>
    <w:pitch w:val="default"/>
    <w:sig w:usb0="00000000" w:usb1="00000000" w:usb2="00000000" w:usb3="00000000" w:csb0="00040000" w:csb1="00000000"/>
    <w:embedRegular r:id="rId2" w:fontKey="{8227B239-F0CA-4C03-ADCE-3A6E90992263}"/>
  </w:font>
  <w:font w:name="Wingdings 2">
    <w:altName w:val="Wingdings"/>
    <w:panose1 w:val="05020102010507070707"/>
    <w:charset w:val="02"/>
    <w:family w:val="roman"/>
    <w:pitch w:val="default"/>
    <w:sig w:usb0="00000000" w:usb1="00000000" w:usb2="00000000" w:usb3="00000000" w:csb0="80000000" w:csb1="00000000"/>
    <w:embedRegular r:id="rId3" w:fontKey="{6E49934C-7D29-4529-A3EF-6F043C58DEA7}"/>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F6C"/>
    <w:rsid w:val="0000042E"/>
    <w:rsid w:val="00005851"/>
    <w:rsid w:val="00006039"/>
    <w:rsid w:val="00007216"/>
    <w:rsid w:val="0001111C"/>
    <w:rsid w:val="00016120"/>
    <w:rsid w:val="00035971"/>
    <w:rsid w:val="00055028"/>
    <w:rsid w:val="00062FDC"/>
    <w:rsid w:val="000737EF"/>
    <w:rsid w:val="00080A1E"/>
    <w:rsid w:val="00081987"/>
    <w:rsid w:val="00083343"/>
    <w:rsid w:val="00091388"/>
    <w:rsid w:val="00091AD1"/>
    <w:rsid w:val="000A05AC"/>
    <w:rsid w:val="000A0DD4"/>
    <w:rsid w:val="000B0313"/>
    <w:rsid w:val="000C46B2"/>
    <w:rsid w:val="000D17AB"/>
    <w:rsid w:val="000D37D1"/>
    <w:rsid w:val="000D4AC0"/>
    <w:rsid w:val="000D7A47"/>
    <w:rsid w:val="000D7C41"/>
    <w:rsid w:val="000E0D4D"/>
    <w:rsid w:val="000F3845"/>
    <w:rsid w:val="000F5ABD"/>
    <w:rsid w:val="000F5ED3"/>
    <w:rsid w:val="001021E7"/>
    <w:rsid w:val="001227B8"/>
    <w:rsid w:val="00123463"/>
    <w:rsid w:val="00135AAC"/>
    <w:rsid w:val="00147F35"/>
    <w:rsid w:val="00154D4F"/>
    <w:rsid w:val="00163E60"/>
    <w:rsid w:val="00175EC1"/>
    <w:rsid w:val="00177A43"/>
    <w:rsid w:val="0019228B"/>
    <w:rsid w:val="001A23C9"/>
    <w:rsid w:val="001C2613"/>
    <w:rsid w:val="001C2A9E"/>
    <w:rsid w:val="001C6998"/>
    <w:rsid w:val="001D06ED"/>
    <w:rsid w:val="001D7720"/>
    <w:rsid w:val="001D7CD7"/>
    <w:rsid w:val="001E544A"/>
    <w:rsid w:val="001E5ECE"/>
    <w:rsid w:val="001F2AFF"/>
    <w:rsid w:val="001F3F46"/>
    <w:rsid w:val="00214650"/>
    <w:rsid w:val="00217AC9"/>
    <w:rsid w:val="00225820"/>
    <w:rsid w:val="00226A15"/>
    <w:rsid w:val="0023415B"/>
    <w:rsid w:val="0024189F"/>
    <w:rsid w:val="002D1461"/>
    <w:rsid w:val="002F39BD"/>
    <w:rsid w:val="00306712"/>
    <w:rsid w:val="00325339"/>
    <w:rsid w:val="00327FC0"/>
    <w:rsid w:val="0034093D"/>
    <w:rsid w:val="003605FC"/>
    <w:rsid w:val="0036735C"/>
    <w:rsid w:val="00386530"/>
    <w:rsid w:val="00396F00"/>
    <w:rsid w:val="003B6DAF"/>
    <w:rsid w:val="003B75E4"/>
    <w:rsid w:val="003C1F02"/>
    <w:rsid w:val="003C3F55"/>
    <w:rsid w:val="003C5C22"/>
    <w:rsid w:val="003F4384"/>
    <w:rsid w:val="003F483C"/>
    <w:rsid w:val="003F64B8"/>
    <w:rsid w:val="003F6505"/>
    <w:rsid w:val="00405D59"/>
    <w:rsid w:val="00423CB9"/>
    <w:rsid w:val="0042782E"/>
    <w:rsid w:val="00431F9A"/>
    <w:rsid w:val="0043526E"/>
    <w:rsid w:val="00482255"/>
    <w:rsid w:val="004849BB"/>
    <w:rsid w:val="0048780D"/>
    <w:rsid w:val="004966FF"/>
    <w:rsid w:val="004A2A46"/>
    <w:rsid w:val="004A47E7"/>
    <w:rsid w:val="004A65D0"/>
    <w:rsid w:val="004B46EF"/>
    <w:rsid w:val="004B62E2"/>
    <w:rsid w:val="004B7FB4"/>
    <w:rsid w:val="004C4C42"/>
    <w:rsid w:val="004C7D07"/>
    <w:rsid w:val="004D7001"/>
    <w:rsid w:val="004D765C"/>
    <w:rsid w:val="004F7B9D"/>
    <w:rsid w:val="00506629"/>
    <w:rsid w:val="00513630"/>
    <w:rsid w:val="00513764"/>
    <w:rsid w:val="00515214"/>
    <w:rsid w:val="00517A42"/>
    <w:rsid w:val="00534373"/>
    <w:rsid w:val="00552A83"/>
    <w:rsid w:val="00554EB3"/>
    <w:rsid w:val="00561895"/>
    <w:rsid w:val="00573FD5"/>
    <w:rsid w:val="00585599"/>
    <w:rsid w:val="00585C16"/>
    <w:rsid w:val="005A5234"/>
    <w:rsid w:val="005B0D04"/>
    <w:rsid w:val="005C423C"/>
    <w:rsid w:val="005D0A67"/>
    <w:rsid w:val="005D711B"/>
    <w:rsid w:val="005E5F6C"/>
    <w:rsid w:val="005F5F9F"/>
    <w:rsid w:val="00600351"/>
    <w:rsid w:val="006038E2"/>
    <w:rsid w:val="00603B0D"/>
    <w:rsid w:val="00620FBD"/>
    <w:rsid w:val="00627BFD"/>
    <w:rsid w:val="006549EE"/>
    <w:rsid w:val="00655FEE"/>
    <w:rsid w:val="00660AA8"/>
    <w:rsid w:val="00661211"/>
    <w:rsid w:val="00663D4F"/>
    <w:rsid w:val="006651BC"/>
    <w:rsid w:val="00691CAE"/>
    <w:rsid w:val="006943CA"/>
    <w:rsid w:val="00695A32"/>
    <w:rsid w:val="006A1A34"/>
    <w:rsid w:val="006C403D"/>
    <w:rsid w:val="006D53EA"/>
    <w:rsid w:val="006D708E"/>
    <w:rsid w:val="006D7C9B"/>
    <w:rsid w:val="006E2B90"/>
    <w:rsid w:val="006E3CB2"/>
    <w:rsid w:val="006E639C"/>
    <w:rsid w:val="006F2CE0"/>
    <w:rsid w:val="006F69B6"/>
    <w:rsid w:val="00704BBE"/>
    <w:rsid w:val="00722237"/>
    <w:rsid w:val="00727BBA"/>
    <w:rsid w:val="00730252"/>
    <w:rsid w:val="00736115"/>
    <w:rsid w:val="0074730B"/>
    <w:rsid w:val="0076447A"/>
    <w:rsid w:val="00770EB9"/>
    <w:rsid w:val="00773C21"/>
    <w:rsid w:val="00774557"/>
    <w:rsid w:val="00784F6C"/>
    <w:rsid w:val="00784FCE"/>
    <w:rsid w:val="0078522C"/>
    <w:rsid w:val="007A6BB2"/>
    <w:rsid w:val="007B0CF6"/>
    <w:rsid w:val="007B58F6"/>
    <w:rsid w:val="007C03E6"/>
    <w:rsid w:val="007C48ED"/>
    <w:rsid w:val="007D281C"/>
    <w:rsid w:val="007D5BDD"/>
    <w:rsid w:val="007E253D"/>
    <w:rsid w:val="00800AF0"/>
    <w:rsid w:val="00801BAB"/>
    <w:rsid w:val="00804F8B"/>
    <w:rsid w:val="00816D10"/>
    <w:rsid w:val="00823C44"/>
    <w:rsid w:val="008400FE"/>
    <w:rsid w:val="00842890"/>
    <w:rsid w:val="008501CE"/>
    <w:rsid w:val="0085629C"/>
    <w:rsid w:val="00856882"/>
    <w:rsid w:val="00856924"/>
    <w:rsid w:val="00863983"/>
    <w:rsid w:val="00875735"/>
    <w:rsid w:val="00880FFB"/>
    <w:rsid w:val="00885D11"/>
    <w:rsid w:val="00887BE5"/>
    <w:rsid w:val="008A03F2"/>
    <w:rsid w:val="008B1A02"/>
    <w:rsid w:val="008B21EA"/>
    <w:rsid w:val="008C129D"/>
    <w:rsid w:val="008C470B"/>
    <w:rsid w:val="008C76B0"/>
    <w:rsid w:val="008D53D5"/>
    <w:rsid w:val="008D7F91"/>
    <w:rsid w:val="008F1D1B"/>
    <w:rsid w:val="008F319E"/>
    <w:rsid w:val="0090096B"/>
    <w:rsid w:val="00912200"/>
    <w:rsid w:val="00913C7D"/>
    <w:rsid w:val="00921302"/>
    <w:rsid w:val="00947778"/>
    <w:rsid w:val="00950BE5"/>
    <w:rsid w:val="009531AD"/>
    <w:rsid w:val="00954469"/>
    <w:rsid w:val="00955A7D"/>
    <w:rsid w:val="00955E3F"/>
    <w:rsid w:val="009716EF"/>
    <w:rsid w:val="009877B8"/>
    <w:rsid w:val="009A3780"/>
    <w:rsid w:val="009A4170"/>
    <w:rsid w:val="009A7910"/>
    <w:rsid w:val="009B0610"/>
    <w:rsid w:val="009B2514"/>
    <w:rsid w:val="009B666F"/>
    <w:rsid w:val="009D010D"/>
    <w:rsid w:val="009D3CD1"/>
    <w:rsid w:val="009D581A"/>
    <w:rsid w:val="00A15B54"/>
    <w:rsid w:val="00A17E03"/>
    <w:rsid w:val="00A206FC"/>
    <w:rsid w:val="00A22B54"/>
    <w:rsid w:val="00A41B8A"/>
    <w:rsid w:val="00A740BD"/>
    <w:rsid w:val="00A77EF3"/>
    <w:rsid w:val="00A92281"/>
    <w:rsid w:val="00A9475F"/>
    <w:rsid w:val="00AA059D"/>
    <w:rsid w:val="00AA0E46"/>
    <w:rsid w:val="00AA314E"/>
    <w:rsid w:val="00AB0C61"/>
    <w:rsid w:val="00AB1CCE"/>
    <w:rsid w:val="00AB7CEE"/>
    <w:rsid w:val="00AC4CDE"/>
    <w:rsid w:val="00AC7FFD"/>
    <w:rsid w:val="00AF28F3"/>
    <w:rsid w:val="00AF4281"/>
    <w:rsid w:val="00AF4962"/>
    <w:rsid w:val="00B11F74"/>
    <w:rsid w:val="00B24EBA"/>
    <w:rsid w:val="00B330CF"/>
    <w:rsid w:val="00B33799"/>
    <w:rsid w:val="00B44522"/>
    <w:rsid w:val="00B465CB"/>
    <w:rsid w:val="00B56AAF"/>
    <w:rsid w:val="00B65E21"/>
    <w:rsid w:val="00B76EEF"/>
    <w:rsid w:val="00B87D1E"/>
    <w:rsid w:val="00B92227"/>
    <w:rsid w:val="00BA6FB4"/>
    <w:rsid w:val="00BB25FF"/>
    <w:rsid w:val="00BB2DC5"/>
    <w:rsid w:val="00BC3A06"/>
    <w:rsid w:val="00BC4613"/>
    <w:rsid w:val="00BC4902"/>
    <w:rsid w:val="00BC551A"/>
    <w:rsid w:val="00BD36C5"/>
    <w:rsid w:val="00BE3E91"/>
    <w:rsid w:val="00BE7AFF"/>
    <w:rsid w:val="00BF18C9"/>
    <w:rsid w:val="00BF5AC3"/>
    <w:rsid w:val="00C032CC"/>
    <w:rsid w:val="00C067B1"/>
    <w:rsid w:val="00C1242B"/>
    <w:rsid w:val="00C16BD5"/>
    <w:rsid w:val="00C26F07"/>
    <w:rsid w:val="00C273E0"/>
    <w:rsid w:val="00C31869"/>
    <w:rsid w:val="00C409D1"/>
    <w:rsid w:val="00C57C4C"/>
    <w:rsid w:val="00C57E8D"/>
    <w:rsid w:val="00C63A55"/>
    <w:rsid w:val="00C70523"/>
    <w:rsid w:val="00C76D48"/>
    <w:rsid w:val="00C83C2B"/>
    <w:rsid w:val="00C8567F"/>
    <w:rsid w:val="00C933A5"/>
    <w:rsid w:val="00CA100A"/>
    <w:rsid w:val="00CB5611"/>
    <w:rsid w:val="00CB6B99"/>
    <w:rsid w:val="00CC4226"/>
    <w:rsid w:val="00CD30A8"/>
    <w:rsid w:val="00CE78C8"/>
    <w:rsid w:val="00CF36EE"/>
    <w:rsid w:val="00CF5436"/>
    <w:rsid w:val="00D1119B"/>
    <w:rsid w:val="00D14863"/>
    <w:rsid w:val="00D2010E"/>
    <w:rsid w:val="00D24F7E"/>
    <w:rsid w:val="00D33BAD"/>
    <w:rsid w:val="00D35FB1"/>
    <w:rsid w:val="00D37374"/>
    <w:rsid w:val="00D66B0D"/>
    <w:rsid w:val="00D72169"/>
    <w:rsid w:val="00D75BBB"/>
    <w:rsid w:val="00D76C4F"/>
    <w:rsid w:val="00D76FF0"/>
    <w:rsid w:val="00DA5D54"/>
    <w:rsid w:val="00DA63A6"/>
    <w:rsid w:val="00DB15AD"/>
    <w:rsid w:val="00DB3C63"/>
    <w:rsid w:val="00DC1644"/>
    <w:rsid w:val="00DD3934"/>
    <w:rsid w:val="00DD4C58"/>
    <w:rsid w:val="00DE6ACA"/>
    <w:rsid w:val="00DF56CC"/>
    <w:rsid w:val="00DF580A"/>
    <w:rsid w:val="00E21AD6"/>
    <w:rsid w:val="00E24C6F"/>
    <w:rsid w:val="00E31475"/>
    <w:rsid w:val="00E368C5"/>
    <w:rsid w:val="00E40E86"/>
    <w:rsid w:val="00E51A94"/>
    <w:rsid w:val="00E75104"/>
    <w:rsid w:val="00E916B4"/>
    <w:rsid w:val="00EA32B6"/>
    <w:rsid w:val="00EA655A"/>
    <w:rsid w:val="00EB09B3"/>
    <w:rsid w:val="00ED199E"/>
    <w:rsid w:val="00ED4A9E"/>
    <w:rsid w:val="00EE1F85"/>
    <w:rsid w:val="00EE2B8C"/>
    <w:rsid w:val="00EE3BF5"/>
    <w:rsid w:val="00EE7D70"/>
    <w:rsid w:val="00EF1BE8"/>
    <w:rsid w:val="00EF5E4B"/>
    <w:rsid w:val="00EF6335"/>
    <w:rsid w:val="00F005D0"/>
    <w:rsid w:val="00F03C60"/>
    <w:rsid w:val="00F10517"/>
    <w:rsid w:val="00F14BEC"/>
    <w:rsid w:val="00F17B14"/>
    <w:rsid w:val="00F2109D"/>
    <w:rsid w:val="00F26E7F"/>
    <w:rsid w:val="00F51F0A"/>
    <w:rsid w:val="00F56702"/>
    <w:rsid w:val="00F651AB"/>
    <w:rsid w:val="00F6614F"/>
    <w:rsid w:val="00F67B97"/>
    <w:rsid w:val="00F67CA5"/>
    <w:rsid w:val="00F7028B"/>
    <w:rsid w:val="00F70A4B"/>
    <w:rsid w:val="00F7798C"/>
    <w:rsid w:val="00F84B2C"/>
    <w:rsid w:val="00FB27C6"/>
    <w:rsid w:val="00FC2D9E"/>
    <w:rsid w:val="00FC7D0A"/>
    <w:rsid w:val="00FC7E38"/>
    <w:rsid w:val="00FD0FCC"/>
    <w:rsid w:val="00FD57CF"/>
    <w:rsid w:val="00FD5B31"/>
    <w:rsid w:val="00FF0893"/>
    <w:rsid w:val="00FF248C"/>
    <w:rsid w:val="00FF7F3C"/>
    <w:rsid w:val="06C9375E"/>
    <w:rsid w:val="14E87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18"/>
    <w:semiHidden/>
    <w:unhideWhenUsed/>
    <w:qFormat/>
    <w:uiPriority w:val="99"/>
    <w:pPr>
      <w:jc w:val="left"/>
    </w:p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标题 2 字符"/>
    <w:basedOn w:val="10"/>
    <w:link w:val="3"/>
    <w:qFormat/>
    <w:uiPriority w:val="9"/>
    <w:rPr>
      <w:rFonts w:ascii="宋体" w:hAnsi="宋体" w:eastAsia="宋体" w:cs="宋体"/>
      <w:b/>
      <w:bCs/>
      <w:kern w:val="0"/>
      <w:sz w:val="36"/>
      <w:szCs w:val="36"/>
    </w:rPr>
  </w:style>
  <w:style w:type="paragraph" w:customStyle="1" w:styleId="14">
    <w:name w:val="Default"/>
    <w:qForma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 w:type="character" w:customStyle="1" w:styleId="15">
    <w:name w:val="标题 1 字符"/>
    <w:basedOn w:val="10"/>
    <w:link w:val="2"/>
    <w:qFormat/>
    <w:uiPriority w:val="9"/>
    <w:rPr>
      <w:b/>
      <w:bCs/>
      <w:kern w:val="44"/>
      <w:sz w:val="44"/>
      <w:szCs w:val="44"/>
    </w:rPr>
  </w:style>
  <w:style w:type="character" w:customStyle="1" w:styleId="16">
    <w:name w:val="页眉 字符"/>
    <w:basedOn w:val="10"/>
    <w:link w:val="6"/>
    <w:qFormat/>
    <w:uiPriority w:val="99"/>
    <w:rPr>
      <w:sz w:val="18"/>
      <w:szCs w:val="18"/>
    </w:rPr>
  </w:style>
  <w:style w:type="character" w:customStyle="1" w:styleId="17">
    <w:name w:val="页脚 字符"/>
    <w:basedOn w:val="10"/>
    <w:link w:val="5"/>
    <w:qFormat/>
    <w:uiPriority w:val="99"/>
    <w:rPr>
      <w:sz w:val="18"/>
      <w:szCs w:val="18"/>
    </w:rPr>
  </w:style>
  <w:style w:type="character" w:customStyle="1" w:styleId="18">
    <w:name w:val="批注文字 字符"/>
    <w:basedOn w:val="10"/>
    <w:link w:val="4"/>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1008</Words>
  <Characters>1020</Characters>
  <Lines>8</Lines>
  <Paragraphs>2</Paragraphs>
  <TotalTime>3</TotalTime>
  <ScaleCrop>false</ScaleCrop>
  <LinksUpToDate>false</LinksUpToDate>
  <CharactersWithSpaces>1053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2026-09-07T01:15:00Z</dcterms:created>
  <dc:creator>玥 郑</dc:creator>
  <cp:lastModifiedBy>曾晓</cp:lastModifiedBy>
  <dcterms:modified xsi:type="dcterms:W3CDTF">2026-09-07T09:56:29Z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eyJoZGlkIjoiY2ZkNjE2MGFkNzYzZWQ5MjY1NDVmNzY2MWMxNzljZDYiLCJ1c2VySWQiOiIyNjEzNzM5NTMifQ==</vt:lpwstr>
  </property>
  <property fmtid="{D5CDD505-2E9C-101B-9397-08002B2CF9AE}" pid="3" name="KSOProductBuildVer">
    <vt:lpwstr>2052-12.1.0.28043</vt:lpwstr>
  </property>
  <property fmtid="{D5CDD505-2E9C-101B-9397-08002B2CF9AE}" pid="4" name="ICV">
    <vt:lpwstr>1F15BB0373FC4F1CAF042210F6D30B8D_13</vt:lpwstr>
  </property>
</Properties>
</file>